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0558" w14:textId="77777777" w:rsidR="006306BB" w:rsidRPr="006306BB" w:rsidRDefault="00867CEA" w:rsidP="006306BB">
      <w:pPr>
        <w:spacing w:before="100" w:beforeAutospacing="1" w:after="100" w:afterAutospacing="1" w:line="240" w:lineRule="auto"/>
        <w:rPr>
          <w:rFonts w:eastAsia="Times New Roman" w:cstheme="minorHAnsi"/>
          <w:color w:val="000000" w:themeColor="text1"/>
          <w:sz w:val="19"/>
          <w:szCs w:val="19"/>
          <w:lang w:eastAsia="cs-CZ"/>
        </w:rPr>
      </w:pPr>
      <w:r>
        <w:rPr>
          <w:rFonts w:eastAsia="Times New Roman" w:cstheme="minorHAnsi"/>
          <w:color w:val="000000" w:themeColor="text1"/>
          <w:sz w:val="27"/>
          <w:szCs w:val="27"/>
          <w:lang w:eastAsia="cs-CZ"/>
        </w:rPr>
        <w:t>Obecné zásady chování a základní doporučení pro krizové situace</w:t>
      </w:r>
    </w:p>
    <w:p w14:paraId="3A6CBB30" w14:textId="77777777" w:rsidR="006306BB" w:rsidRPr="006306BB" w:rsidRDefault="006306BB" w:rsidP="006306BB">
      <w:pPr>
        <w:spacing w:before="100" w:beforeAutospacing="1" w:after="100" w:afterAutospacing="1" w:line="240" w:lineRule="auto"/>
        <w:rPr>
          <w:rFonts w:eastAsia="Times New Roman" w:cstheme="minorHAnsi"/>
          <w:color w:val="000000" w:themeColor="text1"/>
          <w:sz w:val="19"/>
          <w:szCs w:val="19"/>
          <w:lang w:eastAsia="cs-CZ"/>
        </w:rPr>
      </w:pPr>
      <w:r w:rsidRPr="006306BB">
        <w:rPr>
          <w:rFonts w:eastAsia="Times New Roman" w:cstheme="minorHAnsi"/>
          <w:color w:val="000000" w:themeColor="text1"/>
          <w:sz w:val="19"/>
          <w:szCs w:val="19"/>
          <w:lang w:eastAsia="cs-CZ"/>
        </w:rPr>
        <w:t> </w:t>
      </w:r>
    </w:p>
    <w:p w14:paraId="7855FF72"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OBECNÉ ZÁSADY </w:t>
      </w:r>
    </w:p>
    <w:p w14:paraId="16359E8B"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Při ohrožení, o kterém můžete být vyrozuměni prostřednictvím sirén, zprávou v rozhlase, televizi, z tisku nebo hlášením místního rozhlasu, pojízdného rozhlasového vozu, megafonu a od spoluobčanů, se snažte dodržovat následující zásady:</w:t>
      </w:r>
      <w:r w:rsidRPr="006306BB">
        <w:rPr>
          <w:rFonts w:eastAsia="Times New Roman" w:cstheme="minorHAnsi"/>
          <w:color w:val="000000" w:themeColor="text1"/>
          <w:sz w:val="18"/>
          <w:szCs w:val="18"/>
          <w:lang w:eastAsia="cs-CZ"/>
        </w:rPr>
        <w:br/>
        <w:t>* RESPEKTUJTE a snažte se získávat informace z oficiálních zdrojů (rozhlas, televize, místní rozhlas, vyhláška obecního úřadu, pokyny zaměstnavatele apod.).</w:t>
      </w:r>
      <w:r w:rsidRPr="006306BB">
        <w:rPr>
          <w:rFonts w:eastAsia="Times New Roman" w:cstheme="minorHAnsi"/>
          <w:color w:val="000000" w:themeColor="text1"/>
          <w:sz w:val="18"/>
          <w:szCs w:val="18"/>
          <w:lang w:eastAsia="cs-CZ"/>
        </w:rPr>
        <w:br/>
        <w:t>* NEROZŠIŘUJTE poplašné a neověřené zprávy.</w:t>
      </w:r>
      <w:r w:rsidRPr="006306BB">
        <w:rPr>
          <w:rFonts w:eastAsia="Times New Roman" w:cstheme="minorHAnsi"/>
          <w:color w:val="000000" w:themeColor="text1"/>
          <w:sz w:val="18"/>
          <w:szCs w:val="18"/>
          <w:lang w:eastAsia="cs-CZ"/>
        </w:rPr>
        <w:br/>
        <w:t>* VARUJTE ostatní ohrožené osoby ve svém nejbližším okolí.</w:t>
      </w:r>
      <w:r w:rsidRPr="006306BB">
        <w:rPr>
          <w:rFonts w:eastAsia="Times New Roman" w:cstheme="minorHAnsi"/>
          <w:color w:val="000000" w:themeColor="text1"/>
          <w:sz w:val="18"/>
          <w:szCs w:val="18"/>
          <w:lang w:eastAsia="cs-CZ"/>
        </w:rPr>
        <w:br/>
        <w:t>* NETELEFONUJTE zbytečně - telefonní síť je v situacích ohrožení přetížena.</w:t>
      </w:r>
      <w:r w:rsidRPr="006306BB">
        <w:rPr>
          <w:rFonts w:eastAsia="Times New Roman" w:cstheme="minorHAnsi"/>
          <w:color w:val="000000" w:themeColor="text1"/>
          <w:sz w:val="18"/>
          <w:szCs w:val="18"/>
          <w:lang w:eastAsia="cs-CZ"/>
        </w:rPr>
        <w:br/>
        <w:t>* NEPODCEŇUJTE vzniklou situaci.</w:t>
      </w:r>
      <w:r w:rsidRPr="006306BB">
        <w:rPr>
          <w:rFonts w:eastAsia="Times New Roman" w:cstheme="minorHAnsi"/>
          <w:color w:val="000000" w:themeColor="text1"/>
          <w:sz w:val="18"/>
          <w:szCs w:val="18"/>
          <w:lang w:eastAsia="cs-CZ"/>
        </w:rPr>
        <w:br/>
        <w:t>* POMÁHEJTE sousedům, zejména starým, nemocným a nemohoucím lidem.</w:t>
      </w:r>
      <w:r w:rsidRPr="006306BB">
        <w:rPr>
          <w:rFonts w:eastAsia="Times New Roman" w:cstheme="minorHAnsi"/>
          <w:color w:val="000000" w:themeColor="text1"/>
          <w:sz w:val="18"/>
          <w:szCs w:val="18"/>
          <w:lang w:eastAsia="cs-CZ"/>
        </w:rPr>
        <w:br/>
        <w:t>* UVĚDOMTE SI, že největší hodnotu má lidský život a zdraví a až potom záchrana majetku.</w:t>
      </w:r>
      <w:r w:rsidRPr="006306BB">
        <w:rPr>
          <w:rFonts w:eastAsia="Times New Roman" w:cstheme="minorHAnsi"/>
          <w:color w:val="000000" w:themeColor="text1"/>
          <w:sz w:val="18"/>
          <w:szCs w:val="18"/>
          <w:lang w:eastAsia="cs-CZ"/>
        </w:rPr>
        <w:br/>
        <w:t xml:space="preserve">* UPOSLECHNĚTE pokynů pracovníků záchranných složek, orgánů státní správy a samosprávy. </w:t>
      </w:r>
    </w:p>
    <w:p w14:paraId="2210042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9"/>
          <w:szCs w:val="19"/>
          <w:lang w:eastAsia="cs-CZ"/>
        </w:rPr>
        <w:t> </w:t>
      </w:r>
    </w:p>
    <w:p w14:paraId="5B7C14D9"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VAROVNÝ SIGNÁL </w:t>
      </w:r>
    </w:p>
    <w:p w14:paraId="4238AA04"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Tón sirény/Délka tónu/Název varovného signálu </w:t>
      </w:r>
    </w:p>
    <w:p w14:paraId="12DF257C"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color w:val="000000" w:themeColor="text1"/>
          <w:sz w:val="18"/>
          <w:szCs w:val="18"/>
          <w:lang w:eastAsia="cs-CZ"/>
        </w:rPr>
        <w:t xml:space="preserve">KOLÍSAVÝ/140 vteřin/VŠEOBECNÁ VÝSTRAHA </w:t>
      </w:r>
    </w:p>
    <w:p w14:paraId="15ADCB35"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V České republice je jeden varovný signál. </w:t>
      </w:r>
      <w:r w:rsidRPr="006306BB">
        <w:rPr>
          <w:rFonts w:eastAsia="Times New Roman" w:cstheme="minorHAnsi"/>
          <w:b/>
          <w:bCs/>
          <w:i/>
          <w:iCs/>
          <w:color w:val="000000" w:themeColor="text1"/>
          <w:sz w:val="18"/>
          <w:szCs w:val="18"/>
          <w:lang w:eastAsia="cs-CZ"/>
        </w:rPr>
        <w:t>Kolísavý tón sirény po dobu 140 vteřin.</w:t>
      </w:r>
      <w:r w:rsidRPr="006306BB">
        <w:rPr>
          <w:rFonts w:eastAsia="Times New Roman" w:cstheme="minorHAnsi"/>
          <w:color w:val="000000" w:themeColor="text1"/>
          <w:sz w:val="18"/>
          <w:szCs w:val="18"/>
          <w:lang w:eastAsia="cs-CZ"/>
        </w:rPr>
        <w:t xml:space="preserve"> Signál může být vysílán třikrát po sobě v cca tříminutových intervalech. Vyhlašuje se při bezprostředním ohrožení mimořádnou událostí nebo při jejím nenadálém vzniku. </w:t>
      </w:r>
    </w:p>
    <w:p w14:paraId="47597CD5"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Kromě varovného signálu "Všeobecná výstraha" existuje v České republice ještě signál </w:t>
      </w:r>
      <w:r w:rsidRPr="006306BB">
        <w:rPr>
          <w:rFonts w:eastAsia="Times New Roman" w:cstheme="minorHAnsi"/>
          <w:b/>
          <w:bCs/>
          <w:i/>
          <w:iCs/>
          <w:color w:val="000000" w:themeColor="text1"/>
          <w:sz w:val="18"/>
          <w:szCs w:val="18"/>
          <w:lang w:eastAsia="cs-CZ"/>
        </w:rPr>
        <w:t>"Požární poplach".</w:t>
      </w:r>
      <w:r w:rsidRPr="006306BB">
        <w:rPr>
          <w:rFonts w:eastAsia="Times New Roman" w:cstheme="minorHAnsi"/>
          <w:color w:val="000000" w:themeColor="text1"/>
          <w:sz w:val="18"/>
          <w:szCs w:val="18"/>
          <w:lang w:eastAsia="cs-CZ"/>
        </w:rPr>
        <w:t xml:space="preserve"> Tento signál je vyhlašován přerušovaným tónem sirény po dobu </w:t>
      </w:r>
      <w:r w:rsidRPr="006306BB">
        <w:rPr>
          <w:rFonts w:eastAsia="Times New Roman" w:cstheme="minorHAnsi"/>
          <w:b/>
          <w:bCs/>
          <w:i/>
          <w:iCs/>
          <w:color w:val="000000" w:themeColor="text1"/>
          <w:sz w:val="18"/>
          <w:szCs w:val="18"/>
          <w:lang w:eastAsia="cs-CZ"/>
        </w:rPr>
        <w:t>1 minuty (25 vteřin trvalý tón, 10 vteřin přestávka, 25 vteřin trvalý tón).</w:t>
      </w:r>
      <w:r w:rsidRPr="006306BB">
        <w:rPr>
          <w:rFonts w:eastAsia="Times New Roman" w:cstheme="minorHAnsi"/>
          <w:color w:val="000000" w:themeColor="text1"/>
          <w:sz w:val="18"/>
          <w:szCs w:val="18"/>
          <w:lang w:eastAsia="cs-CZ"/>
        </w:rPr>
        <w:t xml:space="preserve"> Vyhlašuje se za účelem svolání jednotek požární ochrany. </w:t>
      </w:r>
    </w:p>
    <w:p w14:paraId="4F16C348"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9"/>
          <w:szCs w:val="19"/>
          <w:lang w:eastAsia="cs-CZ"/>
        </w:rPr>
        <w:t> </w:t>
      </w:r>
    </w:p>
    <w:p w14:paraId="374E7B12"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ZVUK SIRÉNY </w:t>
      </w:r>
    </w:p>
    <w:p w14:paraId="58D43A2E"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Zvuk sirény, vyjadřující varovný signál "všeobecná výstraha", znamená vždycky nějaké nebezpečí. Její zvuk upozorňuje, že může dojít nebo již došlo k mimořádné události, která ohrožuje životy a zdraví občanů, majetek a životní prostředí. Bude nutné se ukrýt nebo opustit ohrožený prostor a dodržovat opatření stanovená obcemi, zaměstnavateli a správními úřady. </w:t>
      </w:r>
    </w:p>
    <w:p w14:paraId="60C8CBFA"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Sirény jsou spolehlivým prostředkem varování obyvatel před nebezpečím a mohou být použity podle potřeby lokálně na ohrožených územích, a bude-li to vyžadovat situace, i na území celého státu. </w:t>
      </w:r>
    </w:p>
    <w:p w14:paraId="12462AC9"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Akustické zkoušky sirén jsou oznamovány předem v hromadných informačních prostředcích. </w:t>
      </w:r>
    </w:p>
    <w:p w14:paraId="28E42941"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9"/>
          <w:szCs w:val="19"/>
          <w:lang w:eastAsia="cs-CZ"/>
        </w:rPr>
        <w:t> </w:t>
      </w:r>
    </w:p>
    <w:p w14:paraId="540F59FC"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KDYŽ ZAZNÍ SIRÉNA (varovný signál "Všeobecná výstraha") </w:t>
      </w:r>
    </w:p>
    <w:p w14:paraId="6BFBFB4D"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Níže uvedené pokyny platí jen tehdy, pokud </w:t>
      </w:r>
      <w:r w:rsidRPr="006306BB">
        <w:rPr>
          <w:rFonts w:eastAsia="Times New Roman" w:cstheme="minorHAnsi"/>
          <w:b/>
          <w:bCs/>
          <w:color w:val="000000" w:themeColor="text1"/>
          <w:sz w:val="18"/>
          <w:szCs w:val="18"/>
          <w:lang w:eastAsia="cs-CZ"/>
        </w:rPr>
        <w:t>zjevně</w:t>
      </w:r>
      <w:r w:rsidRPr="006306BB">
        <w:rPr>
          <w:rFonts w:eastAsia="Times New Roman" w:cstheme="minorHAnsi"/>
          <w:color w:val="000000" w:themeColor="text1"/>
          <w:sz w:val="18"/>
          <w:szCs w:val="18"/>
          <w:lang w:eastAsia="cs-CZ"/>
        </w:rPr>
        <w:t xml:space="preserve"> nejde o povodně. </w:t>
      </w:r>
    </w:p>
    <w:p w14:paraId="3CE4A23F"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color w:val="000000" w:themeColor="text1"/>
          <w:sz w:val="18"/>
          <w:szCs w:val="18"/>
          <w:lang w:eastAsia="cs-CZ"/>
        </w:rPr>
        <w:t xml:space="preserve">1) OKAMŽITĚ SE UKRYJTE </w:t>
      </w:r>
    </w:p>
    <w:p w14:paraId="2A312CAB"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Vyhledejte úkryt v nejbližší budově. Tou může být výrobní závod, úřad, kancelář, obchod, veřejná budova i soukromý dům. </w:t>
      </w:r>
    </w:p>
    <w:p w14:paraId="3B8B7789"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Jestliže cestujete automobilem a uslyšíte varovný signál, zaparkujte automobil a vyhledejte úkryt v nejbližší budově. </w:t>
      </w:r>
    </w:p>
    <w:p w14:paraId="70758D52" w14:textId="77777777" w:rsidR="006306BB" w:rsidRDefault="006306BB" w:rsidP="006306BB">
      <w:pPr>
        <w:spacing w:after="0" w:line="336" w:lineRule="atLeast"/>
        <w:rPr>
          <w:rFonts w:eastAsia="Times New Roman" w:cstheme="minorHAnsi"/>
          <w:b/>
          <w:bCs/>
          <w:color w:val="000000" w:themeColor="text1"/>
          <w:sz w:val="18"/>
          <w:szCs w:val="18"/>
          <w:lang w:eastAsia="cs-CZ"/>
        </w:rPr>
      </w:pPr>
    </w:p>
    <w:p w14:paraId="68BB78B9" w14:textId="77777777" w:rsidR="006306BB" w:rsidRDefault="006306BB" w:rsidP="006306BB">
      <w:pPr>
        <w:spacing w:after="0" w:line="336" w:lineRule="atLeast"/>
        <w:rPr>
          <w:rFonts w:eastAsia="Times New Roman" w:cstheme="minorHAnsi"/>
          <w:b/>
          <w:bCs/>
          <w:color w:val="000000" w:themeColor="text1"/>
          <w:sz w:val="18"/>
          <w:szCs w:val="18"/>
          <w:lang w:eastAsia="cs-CZ"/>
        </w:rPr>
      </w:pPr>
    </w:p>
    <w:p w14:paraId="7B134DCF"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color w:val="000000" w:themeColor="text1"/>
          <w:sz w:val="18"/>
          <w:szCs w:val="18"/>
          <w:lang w:eastAsia="cs-CZ"/>
        </w:rPr>
        <w:lastRenderedPageBreak/>
        <w:t xml:space="preserve">2) ZAVŘETE DVEŘE A OKNA </w:t>
      </w:r>
    </w:p>
    <w:p w14:paraId="2E9D010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Když jste v budově, zavřete dveře a okna. Siréna může s velkou pravděpodobností signalizovat únik toxických látek, plynů, radiačních zplodin a jedů. Uzavřením prostoru snížíte pravděpodobnost vlastního zamoření. </w:t>
      </w:r>
    </w:p>
    <w:p w14:paraId="583D22B6"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color w:val="000000" w:themeColor="text1"/>
          <w:sz w:val="18"/>
          <w:szCs w:val="18"/>
          <w:lang w:eastAsia="cs-CZ"/>
        </w:rPr>
        <w:t xml:space="preserve">          3) ZAPNĚTE RÁDIO NEBO TELEVIZI </w:t>
      </w:r>
    </w:p>
    <w:p w14:paraId="3C6990A9"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Informace o tom, co se stalo, proč byla spuštěna siréna a varováno obyvatelstvo a co dělat dále, uslyšíte v mimořádných zpravodajstvích hromadných informačních prostředků. V případě výpadku elektrického proudu využijte přenosný radiopřijímač na baterie. Tyto informace jsou sdělovány i obecním rozhlasem, popř. elektronickými sirénami. </w:t>
      </w:r>
    </w:p>
    <w:p w14:paraId="38DF767E"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9"/>
          <w:szCs w:val="19"/>
          <w:lang w:eastAsia="cs-CZ"/>
        </w:rPr>
        <w:t> </w:t>
      </w:r>
    </w:p>
    <w:p w14:paraId="6FD1841B"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CO DĚLAT, KDYŽ BUDE NAŘÍZENA EVAKUACE </w:t>
      </w:r>
    </w:p>
    <w:p w14:paraId="53C5F2D3"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Dodržujte pokyny správních úřadů, obcí, popř. zaměstnavatele, kteří organizují nebo zajišťují evakuaci. </w:t>
      </w:r>
    </w:p>
    <w:p w14:paraId="6C015B98"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Dbejte pokynů k evakuaci osob nařízených velitelem zásahu. </w:t>
      </w:r>
    </w:p>
    <w:p w14:paraId="0B23D959"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Dodržujte stanovené zásady pro opuštění bytu, vezměte si evakuační zavazadlo a dostavte se na určené místo. </w:t>
      </w:r>
    </w:p>
    <w:p w14:paraId="7955DA02"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Při použití vlastních vozidel dodržujte pokyny orgánů zabezpečujících evakuaci. </w:t>
      </w:r>
    </w:p>
    <w:p w14:paraId="6D998525"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9"/>
          <w:szCs w:val="19"/>
          <w:lang w:eastAsia="cs-CZ"/>
        </w:rPr>
        <w:t> </w:t>
      </w:r>
    </w:p>
    <w:p w14:paraId="3595D78D"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ZÁSADY PRO OPUŠTĚNÍ BYTU NEBO RODINNÉHO DOMU V PŘÍPADĚ EVAKUACE </w:t>
      </w:r>
    </w:p>
    <w:p w14:paraId="507B007B"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Uhaste otevřený oheň v topidlech. </w:t>
      </w:r>
    </w:p>
    <w:p w14:paraId="19CE5ABC"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Vypněte elektrické spotřebiče (mimo ledniček a mrazniček). </w:t>
      </w:r>
    </w:p>
    <w:p w14:paraId="1C7B8EEE"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Uzavřete přívod vody a plynu. </w:t>
      </w:r>
    </w:p>
    <w:p w14:paraId="4B26EF84"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Ověřte, zda i sousedé vědí, že mají opustit byt. </w:t>
      </w:r>
    </w:p>
    <w:p w14:paraId="2FBF777E"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Dětem vložte do kapsy oděvu cedulku se jménem a adresou. </w:t>
      </w:r>
    </w:p>
    <w:p w14:paraId="5F57DCC3"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Kočky a psy si vezměte s sebou. </w:t>
      </w:r>
    </w:p>
    <w:p w14:paraId="48BD0353"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Ostatní domácí zvířata, včetně exotických zvířat, ponechejte doma a dobře je předzásobte vodou a potravou. </w:t>
      </w:r>
    </w:p>
    <w:p w14:paraId="163562DE"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Vezměte evakuační zavazadlo, uzamkněte byt a dostavte se na určené evakuační středisko. </w:t>
      </w:r>
    </w:p>
    <w:p w14:paraId="191E9EB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9"/>
          <w:szCs w:val="19"/>
          <w:lang w:eastAsia="cs-CZ"/>
        </w:rPr>
        <w:t> </w:t>
      </w:r>
    </w:p>
    <w:p w14:paraId="46BB9192"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EVAKUAČNÍ ZAVAZADLO </w:t>
      </w:r>
    </w:p>
    <w:p w14:paraId="24CC65A2"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Evakuační zavazadlo se připravuje pro případ opuštění bytu v důsledku vzniku mimořádné situace nebo nařízené evakuace. </w:t>
      </w:r>
    </w:p>
    <w:p w14:paraId="5063B84A"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Jako evakuační zavazadlo poslouží např. batoh, cestovní taška nebo kufr. Zavazadlo označte svým jménem a adresou. </w:t>
      </w:r>
    </w:p>
    <w:p w14:paraId="1CA1D0D1"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Obsahuje: </w:t>
      </w:r>
    </w:p>
    <w:p w14:paraId="06D4A4EA"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Základní trvanlivé potraviny, nejlépe v konzervách, dobře zabalený </w:t>
      </w:r>
      <w:proofErr w:type="gramStart"/>
      <w:r w:rsidRPr="006306BB">
        <w:rPr>
          <w:rFonts w:eastAsia="Times New Roman" w:cstheme="minorHAnsi"/>
          <w:color w:val="000000" w:themeColor="text1"/>
          <w:sz w:val="18"/>
          <w:szCs w:val="18"/>
          <w:lang w:eastAsia="cs-CZ"/>
        </w:rPr>
        <w:t>chléb</w:t>
      </w:r>
      <w:proofErr w:type="gramEnd"/>
      <w:r w:rsidRPr="006306BB">
        <w:rPr>
          <w:rFonts w:eastAsia="Times New Roman" w:cstheme="minorHAnsi"/>
          <w:color w:val="000000" w:themeColor="text1"/>
          <w:sz w:val="18"/>
          <w:szCs w:val="18"/>
          <w:lang w:eastAsia="cs-CZ"/>
        </w:rPr>
        <w:t xml:space="preserve"> a hlavně pitnou vodu. </w:t>
      </w:r>
    </w:p>
    <w:p w14:paraId="26C76752"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Předměty denní potřeby, jídelní misku a příbor. </w:t>
      </w:r>
    </w:p>
    <w:p w14:paraId="4AD3851D"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Osobní doklady, peníze, pojistné smlouvy a cennosti. </w:t>
      </w:r>
    </w:p>
    <w:p w14:paraId="2FA67896"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Přenosné rádio s rezervními bateriemi. </w:t>
      </w:r>
    </w:p>
    <w:p w14:paraId="206CDE2C"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Toaletní a hygienické potřeby. </w:t>
      </w:r>
    </w:p>
    <w:p w14:paraId="0B9402FF"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Léky, svítilnu. </w:t>
      </w:r>
    </w:p>
    <w:p w14:paraId="4843AF4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Náhradní oděv, obuv, pláštěnku, spací pytel nebo přikrývku. </w:t>
      </w:r>
    </w:p>
    <w:p w14:paraId="67A80AEF"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 Kapesní nůž, zápalky, šití a další drobnosti. </w:t>
      </w:r>
    </w:p>
    <w:p w14:paraId="34B8725A"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9"/>
          <w:szCs w:val="19"/>
          <w:lang w:eastAsia="cs-CZ"/>
        </w:rPr>
        <w:t> </w:t>
      </w:r>
    </w:p>
    <w:p w14:paraId="2307C661"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9"/>
          <w:szCs w:val="19"/>
          <w:lang w:eastAsia="cs-CZ"/>
        </w:rPr>
        <w:t> </w:t>
      </w:r>
    </w:p>
    <w:p w14:paraId="7C524F5A" w14:textId="77777777" w:rsidR="006306BB" w:rsidRDefault="006306BB" w:rsidP="006306BB">
      <w:pPr>
        <w:spacing w:after="0" w:line="336" w:lineRule="atLeast"/>
        <w:rPr>
          <w:rFonts w:eastAsia="Times New Roman" w:cstheme="minorHAnsi"/>
          <w:i/>
          <w:iCs/>
          <w:color w:val="000000" w:themeColor="text1"/>
          <w:sz w:val="18"/>
          <w:szCs w:val="18"/>
          <w:u w:val="single"/>
          <w:lang w:eastAsia="cs-CZ"/>
        </w:rPr>
      </w:pPr>
    </w:p>
    <w:p w14:paraId="7CBB20E9" w14:textId="77777777" w:rsidR="006306BB" w:rsidRDefault="006306BB" w:rsidP="006306BB">
      <w:pPr>
        <w:spacing w:after="0" w:line="336" w:lineRule="atLeast"/>
        <w:rPr>
          <w:rFonts w:eastAsia="Times New Roman" w:cstheme="minorHAnsi"/>
          <w:i/>
          <w:iCs/>
          <w:color w:val="000000" w:themeColor="text1"/>
          <w:sz w:val="18"/>
          <w:szCs w:val="18"/>
          <w:u w:val="single"/>
          <w:lang w:eastAsia="cs-CZ"/>
        </w:rPr>
      </w:pPr>
    </w:p>
    <w:p w14:paraId="31EA762B"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lastRenderedPageBreak/>
        <w:t xml:space="preserve">HAVÁRIE V JADERNÉM ENERGETICKÉM ZAŘÍZENÍ NEBO JINÁ HAVÁRIE S ÚNIKEM RADIOAKTIVNÍCH LÁTEK DO ŽIVOTNÍHO PROSTŘEDÍ </w:t>
      </w:r>
    </w:p>
    <w:p w14:paraId="0AC41C4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Hlavní činností obyvatelstva je ochrana před účinky radioaktivních látek vhodnými, předem připravenými, či improvizovanými prostředky s ochrannými vlastnostmi, ukrytí nebo evakuace. </w:t>
      </w:r>
    </w:p>
    <w:p w14:paraId="207D7C4D"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color w:val="000000" w:themeColor="text1"/>
          <w:sz w:val="18"/>
          <w:szCs w:val="18"/>
          <w:lang w:eastAsia="cs-CZ"/>
        </w:rPr>
        <w:t>Nezbytná doporučení:</w:t>
      </w:r>
      <w:r w:rsidRPr="006306BB">
        <w:rPr>
          <w:rFonts w:eastAsia="Times New Roman" w:cstheme="minorHAnsi"/>
          <w:b/>
          <w:bCs/>
          <w:color w:val="000000" w:themeColor="text1"/>
          <w:sz w:val="18"/>
          <w:szCs w:val="18"/>
          <w:lang w:eastAsia="cs-CZ"/>
        </w:rPr>
        <w:br/>
      </w:r>
      <w:r w:rsidRPr="006306BB">
        <w:rPr>
          <w:rFonts w:eastAsia="Times New Roman" w:cstheme="minorHAnsi"/>
          <w:color w:val="000000" w:themeColor="text1"/>
          <w:sz w:val="18"/>
          <w:szCs w:val="18"/>
          <w:lang w:eastAsia="cs-CZ"/>
        </w:rPr>
        <w:t>* Co nejdříve se ukryjte v uzavřené místnosti (nejlépe ve sklepních prostorách), pokud možno na straně odvrácené od jaderného zařízení.</w:t>
      </w:r>
      <w:r w:rsidRPr="006306BB">
        <w:rPr>
          <w:rFonts w:eastAsia="Times New Roman" w:cstheme="minorHAnsi"/>
          <w:color w:val="000000" w:themeColor="text1"/>
          <w:sz w:val="18"/>
          <w:szCs w:val="18"/>
          <w:lang w:eastAsia="cs-CZ"/>
        </w:rPr>
        <w:br/>
        <w:t>* Uzavřete a utěsněte okna a dveře.</w:t>
      </w:r>
      <w:r w:rsidRPr="006306BB">
        <w:rPr>
          <w:rFonts w:eastAsia="Times New Roman" w:cstheme="minorHAnsi"/>
          <w:color w:val="000000" w:themeColor="text1"/>
          <w:sz w:val="18"/>
          <w:szCs w:val="18"/>
          <w:lang w:eastAsia="cs-CZ"/>
        </w:rPr>
        <w:br/>
        <w:t>* Vypněte ventilaci a utěsněte další otvory.</w:t>
      </w:r>
      <w:r w:rsidRPr="006306BB">
        <w:rPr>
          <w:rFonts w:eastAsia="Times New Roman" w:cstheme="minorHAnsi"/>
          <w:color w:val="000000" w:themeColor="text1"/>
          <w:sz w:val="18"/>
          <w:szCs w:val="18"/>
          <w:lang w:eastAsia="cs-CZ"/>
        </w:rPr>
        <w:br/>
        <w:t>* Sledujte zprávy v hromadných informačních prostředcích.</w:t>
      </w:r>
      <w:r w:rsidRPr="006306BB">
        <w:rPr>
          <w:rFonts w:eastAsia="Times New Roman" w:cstheme="minorHAnsi"/>
          <w:color w:val="000000" w:themeColor="text1"/>
          <w:sz w:val="18"/>
          <w:szCs w:val="18"/>
          <w:lang w:eastAsia="cs-CZ"/>
        </w:rPr>
        <w:br/>
        <w:t>* Připravte si prostředky improvizované ochrany dýchacích cest a povrchu těla.</w:t>
      </w:r>
      <w:r w:rsidRPr="006306BB">
        <w:rPr>
          <w:rFonts w:eastAsia="Times New Roman" w:cstheme="minorHAnsi"/>
          <w:color w:val="000000" w:themeColor="text1"/>
          <w:sz w:val="18"/>
          <w:szCs w:val="18"/>
          <w:lang w:eastAsia="cs-CZ"/>
        </w:rPr>
        <w:br/>
        <w:t>* Připravte si evakuační zavazadlo.</w:t>
      </w:r>
      <w:r w:rsidRPr="006306BB">
        <w:rPr>
          <w:rFonts w:eastAsia="Times New Roman" w:cstheme="minorHAnsi"/>
          <w:color w:val="000000" w:themeColor="text1"/>
          <w:sz w:val="18"/>
          <w:szCs w:val="18"/>
          <w:lang w:eastAsia="cs-CZ"/>
        </w:rPr>
        <w:br/>
        <w:t>* Jodové přípravky (tablety) a prostředky individuální ochrany odeberte a použijte až na základě veřejné výzvy.</w:t>
      </w:r>
      <w:r w:rsidRPr="006306BB">
        <w:rPr>
          <w:rFonts w:eastAsia="Times New Roman" w:cstheme="minorHAnsi"/>
          <w:color w:val="000000" w:themeColor="text1"/>
          <w:sz w:val="18"/>
          <w:szCs w:val="18"/>
          <w:lang w:eastAsia="cs-CZ"/>
        </w:rPr>
        <w:br/>
        <w:t>* Budovu opusťte jen na pokyn.</w:t>
      </w:r>
      <w:r w:rsidRPr="006306BB">
        <w:rPr>
          <w:rFonts w:eastAsia="Times New Roman" w:cstheme="minorHAnsi"/>
          <w:color w:val="000000" w:themeColor="text1"/>
          <w:sz w:val="18"/>
          <w:szCs w:val="18"/>
          <w:lang w:eastAsia="cs-CZ"/>
        </w:rPr>
        <w:br/>
        <w:t xml:space="preserve">V případě radiační havárie jaderné elektrárny Dukovany a Temelín se obyvatelé, žijící v zóně havarijního plánování, řídí pokyny provozovatelů jaderných elektráren a orgánů státní správy a samosprávy. </w:t>
      </w:r>
    </w:p>
    <w:p w14:paraId="09166BC5"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9"/>
          <w:szCs w:val="19"/>
          <w:lang w:eastAsia="cs-CZ"/>
        </w:rPr>
        <w:t> </w:t>
      </w:r>
    </w:p>
    <w:p w14:paraId="3C311738"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OCHRANA PŘED POVODNĚMI </w:t>
      </w:r>
    </w:p>
    <w:p w14:paraId="4254911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i/>
          <w:iCs/>
          <w:color w:val="000000" w:themeColor="text1"/>
          <w:sz w:val="18"/>
          <w:szCs w:val="18"/>
          <w:lang w:eastAsia="cs-CZ"/>
        </w:rPr>
        <w:t>Před povodní:</w:t>
      </w:r>
      <w:r w:rsidRPr="006306BB">
        <w:rPr>
          <w:rFonts w:eastAsia="Times New Roman" w:cstheme="minorHAnsi"/>
          <w:i/>
          <w:iCs/>
          <w:color w:val="000000" w:themeColor="text1"/>
          <w:sz w:val="18"/>
          <w:szCs w:val="18"/>
          <w:lang w:eastAsia="cs-CZ"/>
        </w:rPr>
        <w:br/>
        <w:t>*</w:t>
      </w:r>
      <w:r w:rsidRPr="006306BB">
        <w:rPr>
          <w:rFonts w:eastAsia="Times New Roman" w:cstheme="minorHAnsi"/>
          <w:color w:val="000000" w:themeColor="text1"/>
          <w:sz w:val="18"/>
          <w:szCs w:val="18"/>
          <w:lang w:eastAsia="cs-CZ"/>
        </w:rPr>
        <w:t xml:space="preserve"> Vytipujte si bezpečné místo, které nebude zaplaveno vodou.</w:t>
      </w:r>
      <w:r w:rsidRPr="006306BB">
        <w:rPr>
          <w:rFonts w:eastAsia="Times New Roman" w:cstheme="minorHAnsi"/>
          <w:color w:val="000000" w:themeColor="text1"/>
          <w:sz w:val="18"/>
          <w:szCs w:val="18"/>
          <w:lang w:eastAsia="cs-CZ"/>
        </w:rPr>
        <w:br/>
        <w:t>* Připravte si pytle s pískem na utěsnění nízko položených dveří a oken.</w:t>
      </w:r>
      <w:r w:rsidRPr="006306BB">
        <w:rPr>
          <w:rFonts w:eastAsia="Times New Roman" w:cstheme="minorHAnsi"/>
          <w:color w:val="000000" w:themeColor="text1"/>
          <w:sz w:val="18"/>
          <w:szCs w:val="18"/>
          <w:lang w:eastAsia="cs-CZ"/>
        </w:rPr>
        <w:br/>
        <w:t>* Připravit si potraviny a pitnou vodu na 2-3 dny.</w:t>
      </w:r>
      <w:r w:rsidRPr="006306BB">
        <w:rPr>
          <w:rFonts w:eastAsia="Times New Roman" w:cstheme="minorHAnsi"/>
          <w:color w:val="000000" w:themeColor="text1"/>
          <w:sz w:val="18"/>
          <w:szCs w:val="18"/>
          <w:lang w:eastAsia="cs-CZ"/>
        </w:rPr>
        <w:br/>
        <w:t>* Vlastníte-li osobní automobil, připravte jej k použití.</w:t>
      </w:r>
      <w:r w:rsidRPr="006306BB">
        <w:rPr>
          <w:rFonts w:eastAsia="Times New Roman" w:cstheme="minorHAnsi"/>
          <w:color w:val="000000" w:themeColor="text1"/>
          <w:sz w:val="18"/>
          <w:szCs w:val="18"/>
          <w:lang w:eastAsia="cs-CZ"/>
        </w:rPr>
        <w:br/>
        <w:t>* Připravte se na evakuaci zvířat. Upevněte věci, které by mohla odnést voda.</w:t>
      </w:r>
      <w:r w:rsidRPr="006306BB">
        <w:rPr>
          <w:rFonts w:eastAsia="Times New Roman" w:cstheme="minorHAnsi"/>
          <w:color w:val="000000" w:themeColor="text1"/>
          <w:sz w:val="18"/>
          <w:szCs w:val="18"/>
          <w:lang w:eastAsia="cs-CZ"/>
        </w:rPr>
        <w:br/>
        <w:t xml:space="preserve">* Připravte si evakuační zavazadlo. </w:t>
      </w:r>
    </w:p>
    <w:p w14:paraId="414EFFB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i/>
          <w:iCs/>
          <w:color w:val="000000" w:themeColor="text1"/>
          <w:sz w:val="18"/>
          <w:szCs w:val="18"/>
          <w:lang w:eastAsia="cs-CZ"/>
        </w:rPr>
        <w:t>Při povodni:</w:t>
      </w:r>
      <w:r w:rsidRPr="006306BB">
        <w:rPr>
          <w:rFonts w:eastAsia="Times New Roman" w:cstheme="minorHAnsi"/>
          <w:b/>
          <w:bCs/>
          <w:i/>
          <w:iCs/>
          <w:color w:val="000000" w:themeColor="text1"/>
          <w:sz w:val="18"/>
          <w:szCs w:val="18"/>
          <w:lang w:eastAsia="cs-CZ"/>
        </w:rPr>
        <w:br/>
        <w:t>*</w:t>
      </w:r>
      <w:r w:rsidRPr="006306BB">
        <w:rPr>
          <w:rFonts w:eastAsia="Times New Roman" w:cstheme="minorHAnsi"/>
          <w:color w:val="000000" w:themeColor="text1"/>
          <w:sz w:val="18"/>
          <w:szCs w:val="18"/>
          <w:lang w:eastAsia="cs-CZ"/>
        </w:rPr>
        <w:t xml:space="preserve"> Opusťte ohrožený prostor.</w:t>
      </w:r>
      <w:r w:rsidRPr="006306BB">
        <w:rPr>
          <w:rFonts w:eastAsia="Times New Roman" w:cstheme="minorHAnsi"/>
          <w:color w:val="000000" w:themeColor="text1"/>
          <w:sz w:val="18"/>
          <w:szCs w:val="18"/>
          <w:lang w:eastAsia="cs-CZ"/>
        </w:rPr>
        <w:br/>
        <w:t>* V případě evakuace dodržujte zásady pro opuštění bytu (domu).</w:t>
      </w:r>
      <w:r w:rsidRPr="006306BB">
        <w:rPr>
          <w:rFonts w:eastAsia="Times New Roman" w:cstheme="minorHAnsi"/>
          <w:color w:val="000000" w:themeColor="text1"/>
          <w:sz w:val="18"/>
          <w:szCs w:val="18"/>
          <w:lang w:eastAsia="cs-CZ"/>
        </w:rPr>
        <w:br/>
        <w:t>* Je-li nedostatek času, okamžitě se přesuňte na vytipované místo, které nebude zaplaveno vodou.</w:t>
      </w:r>
    </w:p>
    <w:p w14:paraId="0EB4D996"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i/>
          <w:iCs/>
          <w:color w:val="000000" w:themeColor="text1"/>
          <w:sz w:val="18"/>
          <w:szCs w:val="18"/>
          <w:lang w:eastAsia="cs-CZ"/>
        </w:rPr>
        <w:t>Po povodni:</w:t>
      </w:r>
      <w:r w:rsidRPr="006306BB">
        <w:rPr>
          <w:rFonts w:eastAsia="Times New Roman" w:cstheme="minorHAnsi"/>
          <w:b/>
          <w:bCs/>
          <w:i/>
          <w:iCs/>
          <w:color w:val="000000" w:themeColor="text1"/>
          <w:sz w:val="18"/>
          <w:szCs w:val="18"/>
          <w:lang w:eastAsia="cs-CZ"/>
        </w:rPr>
        <w:br/>
        <w:t xml:space="preserve">* </w:t>
      </w:r>
      <w:r w:rsidRPr="006306BB">
        <w:rPr>
          <w:rFonts w:eastAsia="Times New Roman" w:cstheme="minorHAnsi"/>
          <w:color w:val="000000" w:themeColor="text1"/>
          <w:sz w:val="18"/>
          <w:szCs w:val="18"/>
          <w:lang w:eastAsia="cs-CZ"/>
        </w:rPr>
        <w:t>Nechejte si zkontrolovat stav obydlí (statická narušenost, obyvatelnost), rozvody energií (plyn, el. energie apod.), stav kanalizace a rozvodů vody.</w:t>
      </w:r>
      <w:r w:rsidRPr="006306BB">
        <w:rPr>
          <w:rFonts w:eastAsia="Times New Roman" w:cstheme="minorHAnsi"/>
          <w:color w:val="000000" w:themeColor="text1"/>
          <w:sz w:val="18"/>
          <w:szCs w:val="18"/>
          <w:lang w:eastAsia="cs-CZ"/>
        </w:rPr>
        <w:br/>
        <w:t>* Zlikvidujte uhynulé zvířectvo, potraviny a polní plodiny, které byly zasaženy vodou, podle pokynů hygienika.</w:t>
      </w:r>
      <w:r w:rsidRPr="006306BB">
        <w:rPr>
          <w:rFonts w:eastAsia="Times New Roman" w:cstheme="minorHAnsi"/>
          <w:color w:val="000000" w:themeColor="text1"/>
          <w:sz w:val="18"/>
          <w:szCs w:val="18"/>
          <w:lang w:eastAsia="cs-CZ"/>
        </w:rPr>
        <w:br/>
        <w:t>* Informujte se o místech humanitární pomoci.</w:t>
      </w:r>
      <w:r w:rsidRPr="006306BB">
        <w:rPr>
          <w:rFonts w:eastAsia="Times New Roman" w:cstheme="minorHAnsi"/>
          <w:color w:val="000000" w:themeColor="text1"/>
          <w:sz w:val="18"/>
          <w:szCs w:val="18"/>
          <w:lang w:eastAsia="cs-CZ"/>
        </w:rPr>
        <w:br/>
        <w:t>* Kontaktujte příslušné pojišťovny ohledně náhrady škod.</w:t>
      </w:r>
    </w:p>
    <w:p w14:paraId="4B0C1B9E"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9"/>
          <w:szCs w:val="19"/>
          <w:lang w:eastAsia="cs-CZ"/>
        </w:rPr>
        <w:t> </w:t>
      </w:r>
    </w:p>
    <w:p w14:paraId="2A8C6B38"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BIOLOGICKÉ ZBRANĚ </w:t>
      </w:r>
    </w:p>
    <w:p w14:paraId="67FA0F9E"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Biologické zbraně mohou být použity ve formě aerosolu (bakterie, viry, toxiny) do ovzduší nebo uzavřených prostor nebo vypouštěním hmyzu (vši, blechy, mouchy, klíšťata) nebo infikováním vody, potravin, vzduchu, předmětů. Smysly člověka je biologické zamoření nezjistitelné. Výskyt se zjišťuje speciálními přístroji a odběrem vzorků. </w:t>
      </w:r>
    </w:p>
    <w:p w14:paraId="7F361D2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i/>
          <w:iCs/>
          <w:color w:val="000000" w:themeColor="text1"/>
          <w:sz w:val="18"/>
          <w:szCs w:val="18"/>
          <w:lang w:eastAsia="cs-CZ"/>
        </w:rPr>
        <w:lastRenderedPageBreak/>
        <w:t>Jak se chránit před proniknutím nebo zanesením nákazy do organismu:</w:t>
      </w:r>
      <w:r w:rsidRPr="006306BB">
        <w:rPr>
          <w:rFonts w:eastAsia="Times New Roman" w:cstheme="minorHAnsi"/>
          <w:b/>
          <w:bCs/>
          <w:i/>
          <w:iCs/>
          <w:color w:val="000000" w:themeColor="text1"/>
          <w:sz w:val="18"/>
          <w:szCs w:val="18"/>
          <w:lang w:eastAsia="cs-CZ"/>
        </w:rPr>
        <w:br/>
      </w:r>
      <w:r w:rsidRPr="006306BB">
        <w:rPr>
          <w:rFonts w:eastAsia="Times New Roman" w:cstheme="minorHAnsi"/>
          <w:color w:val="000000" w:themeColor="text1"/>
          <w:sz w:val="18"/>
          <w:szCs w:val="18"/>
          <w:lang w:eastAsia="cs-CZ"/>
        </w:rPr>
        <w:t>* nepoužívat vodu z neznámých a nezjištěných zdrojů,</w:t>
      </w:r>
      <w:r w:rsidRPr="006306BB">
        <w:rPr>
          <w:rFonts w:eastAsia="Times New Roman" w:cstheme="minorHAnsi"/>
          <w:color w:val="000000" w:themeColor="text1"/>
          <w:sz w:val="18"/>
          <w:szCs w:val="18"/>
          <w:lang w:eastAsia="cs-CZ"/>
        </w:rPr>
        <w:br/>
        <w:t>* umět si připravit vodu pomocí chemických desinfekčních prostředků nebo převařením,</w:t>
      </w:r>
      <w:r w:rsidRPr="006306BB">
        <w:rPr>
          <w:rFonts w:eastAsia="Times New Roman" w:cstheme="minorHAnsi"/>
          <w:color w:val="000000" w:themeColor="text1"/>
          <w:sz w:val="18"/>
          <w:szCs w:val="18"/>
          <w:lang w:eastAsia="cs-CZ"/>
        </w:rPr>
        <w:br/>
        <w:t>* nejíst pevnými obaly nechráněné nebo neprověřené potraviny,</w:t>
      </w:r>
      <w:r w:rsidRPr="006306BB">
        <w:rPr>
          <w:rFonts w:eastAsia="Times New Roman" w:cstheme="minorHAnsi"/>
          <w:color w:val="000000" w:themeColor="text1"/>
          <w:sz w:val="18"/>
          <w:szCs w:val="18"/>
          <w:lang w:eastAsia="cs-CZ"/>
        </w:rPr>
        <w:br/>
        <w:t>* udržovat čistotu těla i za nepříznivých podmínek,</w:t>
      </w:r>
      <w:r w:rsidRPr="006306BB">
        <w:rPr>
          <w:rFonts w:eastAsia="Times New Roman" w:cstheme="minorHAnsi"/>
          <w:color w:val="000000" w:themeColor="text1"/>
          <w:sz w:val="18"/>
          <w:szCs w:val="18"/>
          <w:lang w:eastAsia="cs-CZ"/>
        </w:rPr>
        <w:br/>
        <w:t>* zbytečně se nedotýkat a neprohlížet podezřelé předměty,</w:t>
      </w:r>
      <w:r w:rsidRPr="006306BB">
        <w:rPr>
          <w:rFonts w:eastAsia="Times New Roman" w:cstheme="minorHAnsi"/>
          <w:color w:val="000000" w:themeColor="text1"/>
          <w:sz w:val="18"/>
          <w:szCs w:val="18"/>
          <w:lang w:eastAsia="cs-CZ"/>
        </w:rPr>
        <w:br/>
        <w:t>* při známkách onemocnění ihned vyhledat zdravotnickou pomoc.</w:t>
      </w:r>
    </w:p>
    <w:p w14:paraId="5A094B91"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9"/>
          <w:szCs w:val="19"/>
          <w:lang w:eastAsia="cs-CZ"/>
        </w:rPr>
        <w:t> </w:t>
      </w:r>
    </w:p>
    <w:p w14:paraId="31A4D0D2"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CHEMICKÉ ZBRANĚ </w:t>
      </w:r>
    </w:p>
    <w:p w14:paraId="1AEBC549"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i/>
          <w:iCs/>
          <w:color w:val="000000" w:themeColor="text1"/>
          <w:sz w:val="18"/>
          <w:szCs w:val="18"/>
          <w:lang w:eastAsia="cs-CZ"/>
        </w:rPr>
        <w:t>Dodržujte pokyny zdravotníků a pracovníků hygienické služby!</w:t>
      </w:r>
    </w:p>
    <w:p w14:paraId="61FC2F73"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Chemické zbraně, </w:t>
      </w:r>
      <w:proofErr w:type="gramStart"/>
      <w:r w:rsidRPr="006306BB">
        <w:rPr>
          <w:rFonts w:eastAsia="Times New Roman" w:cstheme="minorHAnsi"/>
          <w:color w:val="000000" w:themeColor="text1"/>
          <w:sz w:val="18"/>
          <w:szCs w:val="18"/>
          <w:lang w:eastAsia="cs-CZ"/>
        </w:rPr>
        <w:t>t.j.</w:t>
      </w:r>
      <w:proofErr w:type="gramEnd"/>
      <w:r w:rsidRPr="006306BB">
        <w:rPr>
          <w:rFonts w:eastAsia="Times New Roman" w:cstheme="minorHAnsi"/>
          <w:color w:val="000000" w:themeColor="text1"/>
          <w:sz w:val="18"/>
          <w:szCs w:val="18"/>
          <w:lang w:eastAsia="cs-CZ"/>
        </w:rPr>
        <w:t xml:space="preserve"> zbraně způsobující ztráty na živé síle toxickými nebo jinak fyziologicky aktivními sloučeninami, patří vzhledem ke své vysoké bojové účinnosti a rozsáhlým prostorovým účinkům mezi hlavní druhy zbraní hromadného ničení. Mohou být použity ve formě aerosolu, v kapalném a plynném skupenství. Působí na organismus mnohostranně. Vyvolávají poškození centrálního nervového systému, dýchacích orgánů, zažívacího traktu nebo narušují metabolismus, jiné mají zpuchýřující účinek. </w:t>
      </w:r>
    </w:p>
    <w:p w14:paraId="22B535E1"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i/>
          <w:iCs/>
          <w:color w:val="000000" w:themeColor="text1"/>
          <w:sz w:val="18"/>
          <w:szCs w:val="18"/>
          <w:lang w:eastAsia="cs-CZ"/>
        </w:rPr>
        <w:t>Jak se chránit před účinky chemických zbraní:</w:t>
      </w:r>
      <w:r w:rsidRPr="006306BB">
        <w:rPr>
          <w:rFonts w:eastAsia="Times New Roman" w:cstheme="minorHAnsi"/>
          <w:b/>
          <w:bCs/>
          <w:i/>
          <w:iCs/>
          <w:color w:val="000000" w:themeColor="text1"/>
          <w:sz w:val="18"/>
          <w:szCs w:val="18"/>
          <w:lang w:eastAsia="cs-CZ"/>
        </w:rPr>
        <w:br/>
      </w:r>
      <w:r w:rsidRPr="006306BB">
        <w:rPr>
          <w:rFonts w:eastAsia="Times New Roman" w:cstheme="minorHAnsi"/>
          <w:color w:val="000000" w:themeColor="text1"/>
          <w:sz w:val="18"/>
          <w:szCs w:val="18"/>
          <w:lang w:eastAsia="cs-CZ"/>
        </w:rPr>
        <w:t>* Urychleně použijte ochranný prostředek, tj. dětský vak, dětskou kazajku, ochrannou masku s filtrem nebo použijte prostředky improvizované ochrany dýchacích cest a povrchu těla.</w:t>
      </w:r>
      <w:r w:rsidRPr="006306BB">
        <w:rPr>
          <w:rFonts w:eastAsia="Times New Roman" w:cstheme="minorHAnsi"/>
          <w:color w:val="000000" w:themeColor="text1"/>
          <w:sz w:val="18"/>
          <w:szCs w:val="18"/>
          <w:lang w:eastAsia="cs-CZ"/>
        </w:rPr>
        <w:br/>
        <w:t>* Všechny ochranné prostředky dokonale utěsněte.</w:t>
      </w:r>
      <w:r w:rsidRPr="006306BB">
        <w:rPr>
          <w:rFonts w:eastAsia="Times New Roman" w:cstheme="minorHAnsi"/>
          <w:color w:val="000000" w:themeColor="text1"/>
          <w:sz w:val="18"/>
          <w:szCs w:val="18"/>
          <w:lang w:eastAsia="cs-CZ"/>
        </w:rPr>
        <w:br/>
        <w:t>* Vyhledejte ukrytí v nejbližší budově.</w:t>
      </w:r>
      <w:r w:rsidRPr="006306BB">
        <w:rPr>
          <w:rFonts w:eastAsia="Times New Roman" w:cstheme="minorHAnsi"/>
          <w:color w:val="000000" w:themeColor="text1"/>
          <w:sz w:val="18"/>
          <w:szCs w:val="18"/>
          <w:lang w:eastAsia="cs-CZ"/>
        </w:rPr>
        <w:br/>
        <w:t xml:space="preserve">Při zasažení organismu chemickými zbraněmi platí všeobecná zásada přerušit co nejdříve styk otravných látek s organismem. </w:t>
      </w:r>
    </w:p>
    <w:p w14:paraId="1CE0D02F"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br/>
      </w:r>
      <w:r w:rsidRPr="006306BB">
        <w:rPr>
          <w:rFonts w:eastAsia="Times New Roman" w:cstheme="minorHAnsi"/>
          <w:i/>
          <w:iCs/>
          <w:color w:val="000000" w:themeColor="text1"/>
          <w:sz w:val="18"/>
          <w:szCs w:val="18"/>
          <w:u w:val="single"/>
          <w:lang w:eastAsia="cs-CZ"/>
        </w:rPr>
        <w:t>PROSTŘEDKY IMPROVIZOVANÉ OCHRANY OSOB V RADIOAKTIVNĚ, CHEMICKY A BIOLOGICKY ZAMOŘENÉM PROSTŘEDÍ</w:t>
      </w:r>
      <w:r w:rsidRPr="006306BB">
        <w:rPr>
          <w:rFonts w:eastAsia="Times New Roman" w:cstheme="minorHAnsi"/>
          <w:color w:val="000000" w:themeColor="text1"/>
          <w:sz w:val="18"/>
          <w:szCs w:val="18"/>
          <w:lang w:eastAsia="cs-CZ"/>
        </w:rPr>
        <w:t xml:space="preserve"> </w:t>
      </w:r>
    </w:p>
    <w:p w14:paraId="779F4D93"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Pokud nemáme k dispozici prostředky individuální ochrany a musíme si chránit dýchací cesty a povrch těla, použijeme prostředky improvizované ochrany. </w:t>
      </w:r>
    </w:p>
    <w:p w14:paraId="356FEA94"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K ochraně dýchacích cest použijeme navlhčenou roušku (složený kapesník, ručník, utěrka) přiložením na nos a ústa. Upevněte roušku v zátylku šálou či šátkem.</w:t>
      </w:r>
      <w:r w:rsidRPr="006306BB">
        <w:rPr>
          <w:rFonts w:eastAsia="Times New Roman" w:cstheme="minorHAnsi"/>
          <w:color w:val="000000" w:themeColor="text1"/>
          <w:sz w:val="18"/>
          <w:szCs w:val="18"/>
          <w:lang w:eastAsia="cs-CZ"/>
        </w:rPr>
        <w:br/>
        <w:t>* Hlavu chraňte čepicí, kloboukem, šálou či kuklou tak, aby vlasy byly úplně zakryty a zvolená pokrývka hlavy chránila též čelo, uši a krk.</w:t>
      </w:r>
      <w:r w:rsidRPr="006306BB">
        <w:rPr>
          <w:rFonts w:eastAsia="Times New Roman" w:cstheme="minorHAnsi"/>
          <w:color w:val="000000" w:themeColor="text1"/>
          <w:sz w:val="18"/>
          <w:szCs w:val="18"/>
          <w:lang w:eastAsia="cs-CZ"/>
        </w:rPr>
        <w:br/>
        <w:t xml:space="preserve">* Oči chraňte </w:t>
      </w:r>
      <w:proofErr w:type="gramStart"/>
      <w:r w:rsidRPr="006306BB">
        <w:rPr>
          <w:rFonts w:eastAsia="Times New Roman" w:cstheme="minorHAnsi"/>
          <w:color w:val="000000" w:themeColor="text1"/>
          <w:sz w:val="18"/>
          <w:szCs w:val="18"/>
          <w:lang w:eastAsia="cs-CZ"/>
        </w:rPr>
        <w:t>brýlemi - lyžařskými</w:t>
      </w:r>
      <w:proofErr w:type="gramEnd"/>
      <w:r w:rsidRPr="006306BB">
        <w:rPr>
          <w:rFonts w:eastAsia="Times New Roman" w:cstheme="minorHAnsi"/>
          <w:color w:val="000000" w:themeColor="text1"/>
          <w:sz w:val="18"/>
          <w:szCs w:val="18"/>
          <w:lang w:eastAsia="cs-CZ"/>
        </w:rPr>
        <w:t>, plaveckými či motoristickými, ale větrací průduchy přelepte lepící páskou. Pokud nemáte tyto brýle k dispozici, chraňte oči přetažením průhledného igelitového sáčku přes hlavu a jeho stažením tkanicí či gumou v úrovni lícních kostí.</w:t>
      </w:r>
      <w:r w:rsidRPr="006306BB">
        <w:rPr>
          <w:rFonts w:eastAsia="Times New Roman" w:cstheme="minorHAnsi"/>
          <w:color w:val="000000" w:themeColor="text1"/>
          <w:sz w:val="18"/>
          <w:szCs w:val="18"/>
          <w:lang w:eastAsia="cs-CZ"/>
        </w:rPr>
        <w:br/>
        <w:t>* Povrch těla chraňte kombinézou, kalhotami, pláštěnkou do deště, šusťákovou sportovní soupravou. Tyto ochranné oděvy je nutné dostatečně utěsnit u krku, rukávů a nohavic.</w:t>
      </w:r>
      <w:r w:rsidRPr="006306BB">
        <w:rPr>
          <w:rFonts w:eastAsia="Times New Roman" w:cstheme="minorHAnsi"/>
          <w:color w:val="000000" w:themeColor="text1"/>
          <w:sz w:val="18"/>
          <w:szCs w:val="18"/>
          <w:lang w:eastAsia="cs-CZ"/>
        </w:rPr>
        <w:br/>
        <w:t>* Nohy chraňte nejlépe vysokými botami nebo holínkami, ruce nejlépe zakryjeme gumovými nebo koženými rukavicemi.</w:t>
      </w:r>
      <w:r w:rsidRPr="006306BB">
        <w:rPr>
          <w:rFonts w:eastAsia="Times New Roman" w:cstheme="minorHAnsi"/>
          <w:color w:val="000000" w:themeColor="text1"/>
          <w:sz w:val="18"/>
          <w:szCs w:val="18"/>
          <w:lang w:eastAsia="cs-CZ"/>
        </w:rPr>
        <w:br/>
        <w:t xml:space="preserve">* Při návratu ze zamořeného prostředí do bytu odložte v předsíni veškerý svrchní oděv do igelitového pytle a zavažte jej. Pokud je to možné, pečlivě se osprchujte, otřete se do sucha a oblečte se do čistého oděvu. </w:t>
      </w:r>
      <w:r w:rsidRPr="006306BB">
        <w:rPr>
          <w:rFonts w:eastAsia="Times New Roman" w:cstheme="minorHAnsi"/>
          <w:color w:val="000000" w:themeColor="text1"/>
          <w:sz w:val="18"/>
          <w:szCs w:val="18"/>
          <w:lang w:eastAsia="cs-CZ"/>
        </w:rPr>
        <w:br/>
      </w:r>
      <w:r w:rsidRPr="006306BB">
        <w:rPr>
          <w:rFonts w:eastAsia="Times New Roman" w:cstheme="minorHAnsi"/>
          <w:b/>
          <w:bCs/>
          <w:i/>
          <w:iCs/>
          <w:color w:val="000000" w:themeColor="text1"/>
          <w:sz w:val="18"/>
          <w:szCs w:val="18"/>
          <w:lang w:eastAsia="cs-CZ"/>
        </w:rPr>
        <w:t>Tyto prostředky, jsou-li správně použity, mohou zachránit životy a ochránit zdraví obyvatelstva.</w:t>
      </w:r>
    </w:p>
    <w:p w14:paraId="2186F214"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9"/>
          <w:szCs w:val="19"/>
          <w:lang w:eastAsia="cs-CZ"/>
        </w:rPr>
        <w:t> </w:t>
      </w:r>
    </w:p>
    <w:p w14:paraId="5101B997" w14:textId="77777777" w:rsidR="006306BB" w:rsidRDefault="006306BB" w:rsidP="006306BB">
      <w:pPr>
        <w:spacing w:after="0" w:line="336" w:lineRule="atLeast"/>
        <w:rPr>
          <w:rFonts w:eastAsia="Times New Roman" w:cstheme="minorHAnsi"/>
          <w:i/>
          <w:iCs/>
          <w:color w:val="000000" w:themeColor="text1"/>
          <w:sz w:val="18"/>
          <w:szCs w:val="18"/>
          <w:u w:val="single"/>
          <w:lang w:eastAsia="cs-CZ"/>
        </w:rPr>
      </w:pPr>
    </w:p>
    <w:p w14:paraId="4A39A4E8"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lastRenderedPageBreak/>
        <w:t xml:space="preserve">TERORISTICKÉ AKCE </w:t>
      </w:r>
    </w:p>
    <w:p w14:paraId="207823F6"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i/>
          <w:iCs/>
          <w:color w:val="000000" w:themeColor="text1"/>
          <w:sz w:val="18"/>
          <w:szCs w:val="18"/>
          <w:lang w:eastAsia="cs-CZ"/>
        </w:rPr>
        <w:t>1) ANONYMNÍ OZNÁMENÍ (uložení bomby, třaskaviny; použití nebezpečné látky apod.)</w:t>
      </w:r>
      <w:r w:rsidRPr="006306BB">
        <w:rPr>
          <w:rFonts w:eastAsia="Times New Roman" w:cstheme="minorHAnsi"/>
          <w:i/>
          <w:iCs/>
          <w:color w:val="000000" w:themeColor="text1"/>
          <w:sz w:val="18"/>
          <w:szCs w:val="18"/>
          <w:lang w:eastAsia="cs-CZ"/>
        </w:rPr>
        <w:br/>
      </w:r>
      <w:r w:rsidRPr="006306BB">
        <w:rPr>
          <w:rFonts w:eastAsia="Times New Roman" w:cstheme="minorHAnsi"/>
          <w:color w:val="000000" w:themeColor="text1"/>
          <w:sz w:val="18"/>
          <w:szCs w:val="18"/>
          <w:lang w:eastAsia="cs-CZ"/>
        </w:rPr>
        <w:t>* Nedotýkejte se podezřelého předmětu.</w:t>
      </w:r>
      <w:r w:rsidRPr="006306BB">
        <w:rPr>
          <w:rFonts w:eastAsia="Times New Roman" w:cstheme="minorHAnsi"/>
          <w:color w:val="000000" w:themeColor="text1"/>
          <w:sz w:val="18"/>
          <w:szCs w:val="18"/>
          <w:lang w:eastAsia="cs-CZ"/>
        </w:rPr>
        <w:br/>
        <w:t>* Otevřete dveře a okna.</w:t>
      </w:r>
      <w:r w:rsidRPr="006306BB">
        <w:rPr>
          <w:rFonts w:eastAsia="Times New Roman" w:cstheme="minorHAnsi"/>
          <w:color w:val="000000" w:themeColor="text1"/>
          <w:sz w:val="18"/>
          <w:szCs w:val="18"/>
          <w:lang w:eastAsia="cs-CZ"/>
        </w:rPr>
        <w:br/>
        <w:t>* Zatáhněte záclony, závěsy nebo žaluzie.</w:t>
      </w:r>
      <w:r w:rsidRPr="006306BB">
        <w:rPr>
          <w:rFonts w:eastAsia="Times New Roman" w:cstheme="minorHAnsi"/>
          <w:color w:val="000000" w:themeColor="text1"/>
          <w:sz w:val="18"/>
          <w:szCs w:val="18"/>
          <w:lang w:eastAsia="cs-CZ"/>
        </w:rPr>
        <w:br/>
        <w:t>* Opusťte budovu a následujte ostatní evakuované do předem vyhrazených prostor.</w:t>
      </w:r>
      <w:r w:rsidRPr="006306BB">
        <w:rPr>
          <w:rFonts w:eastAsia="Times New Roman" w:cstheme="minorHAnsi"/>
          <w:color w:val="000000" w:themeColor="text1"/>
          <w:sz w:val="18"/>
          <w:szCs w:val="18"/>
          <w:lang w:eastAsia="cs-CZ"/>
        </w:rPr>
        <w:br/>
        <w:t>* Vezměte s sebou všechny osobní věci (osobní doklady apod.).</w:t>
      </w:r>
      <w:r w:rsidRPr="006306BB">
        <w:rPr>
          <w:rFonts w:eastAsia="Times New Roman" w:cstheme="minorHAnsi"/>
          <w:color w:val="000000" w:themeColor="text1"/>
          <w:sz w:val="18"/>
          <w:szCs w:val="18"/>
          <w:lang w:eastAsia="cs-CZ"/>
        </w:rPr>
        <w:br/>
        <w:t>* Dodržujte pokyny a instrukce vydané správcem objektu.</w:t>
      </w:r>
      <w:r w:rsidRPr="006306BB">
        <w:rPr>
          <w:rFonts w:eastAsia="Times New Roman" w:cstheme="minorHAnsi"/>
          <w:color w:val="000000" w:themeColor="text1"/>
          <w:sz w:val="18"/>
          <w:szCs w:val="18"/>
          <w:lang w:eastAsia="cs-CZ"/>
        </w:rPr>
        <w:br/>
        <w:t>* Vyčkejte na další instrukce bezpečnostních složek řídících akci.</w:t>
      </w:r>
      <w:r w:rsidRPr="006306BB">
        <w:rPr>
          <w:rFonts w:eastAsia="Times New Roman" w:cstheme="minorHAnsi"/>
          <w:color w:val="000000" w:themeColor="text1"/>
          <w:sz w:val="18"/>
          <w:szCs w:val="18"/>
          <w:lang w:eastAsia="cs-CZ"/>
        </w:rPr>
        <w:br/>
        <w:t>* V případě nálezu podezřelého předmětu, např. obálky, balíčku, oznamte tuto skutečnost na Policii ČR nebo Hasičský záchranný sbor ČR.</w:t>
      </w:r>
    </w:p>
    <w:p w14:paraId="3C085960"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i/>
          <w:iCs/>
          <w:color w:val="000000" w:themeColor="text1"/>
          <w:sz w:val="18"/>
          <w:szCs w:val="18"/>
          <w:lang w:eastAsia="cs-CZ"/>
        </w:rPr>
        <w:t>2) TERORISTICKÁ AKCE (za použití střelných zbraní)</w:t>
      </w:r>
      <w:r w:rsidRPr="006306BB">
        <w:rPr>
          <w:rFonts w:eastAsia="Times New Roman" w:cstheme="minorHAnsi"/>
          <w:b/>
          <w:bCs/>
          <w:i/>
          <w:iCs/>
          <w:color w:val="000000" w:themeColor="text1"/>
          <w:sz w:val="18"/>
          <w:szCs w:val="18"/>
          <w:lang w:eastAsia="cs-CZ"/>
        </w:rPr>
        <w:br/>
      </w:r>
      <w:r w:rsidRPr="006306BB">
        <w:rPr>
          <w:rFonts w:eastAsia="Times New Roman" w:cstheme="minorHAnsi"/>
          <w:color w:val="000000" w:themeColor="text1"/>
          <w:sz w:val="18"/>
          <w:szCs w:val="18"/>
          <w:lang w:eastAsia="cs-CZ"/>
        </w:rPr>
        <w:t>* Pokud jste mimo budovu, okamžitě opusťte ohrožené místo.</w:t>
      </w:r>
      <w:r w:rsidRPr="006306BB">
        <w:rPr>
          <w:rFonts w:eastAsia="Times New Roman" w:cstheme="minorHAnsi"/>
          <w:color w:val="000000" w:themeColor="text1"/>
          <w:sz w:val="18"/>
          <w:szCs w:val="18"/>
          <w:lang w:eastAsia="cs-CZ"/>
        </w:rPr>
        <w:br/>
        <w:t>* Pokud jste v budově, nezdržujte se v blízkosti oken.</w:t>
      </w:r>
      <w:r w:rsidRPr="006306BB">
        <w:rPr>
          <w:rFonts w:eastAsia="Times New Roman" w:cstheme="minorHAnsi"/>
          <w:color w:val="000000" w:themeColor="text1"/>
          <w:sz w:val="18"/>
          <w:szCs w:val="18"/>
          <w:lang w:eastAsia="cs-CZ"/>
        </w:rPr>
        <w:br/>
        <w:t>* Ukryjte se za vhodným kusem nábytku.</w:t>
      </w:r>
      <w:r w:rsidRPr="006306BB">
        <w:rPr>
          <w:rFonts w:eastAsia="Times New Roman" w:cstheme="minorHAnsi"/>
          <w:color w:val="000000" w:themeColor="text1"/>
          <w:sz w:val="18"/>
          <w:szCs w:val="18"/>
          <w:lang w:eastAsia="cs-CZ"/>
        </w:rPr>
        <w:br/>
        <w:t>* Striktně dodržujte instrukce vydávané bezpečnostními složkami.</w:t>
      </w:r>
      <w:r w:rsidRPr="006306BB">
        <w:rPr>
          <w:rFonts w:eastAsia="Times New Roman" w:cstheme="minorHAnsi"/>
          <w:color w:val="000000" w:themeColor="text1"/>
          <w:sz w:val="18"/>
          <w:szCs w:val="18"/>
          <w:lang w:eastAsia="cs-CZ"/>
        </w:rPr>
        <w:br/>
        <w:t>* Vyvarujte se použití pevných telefonních linek.</w:t>
      </w:r>
      <w:r w:rsidRPr="006306BB">
        <w:rPr>
          <w:rFonts w:eastAsia="Times New Roman" w:cstheme="minorHAnsi"/>
          <w:color w:val="000000" w:themeColor="text1"/>
          <w:sz w:val="18"/>
          <w:szCs w:val="18"/>
          <w:lang w:eastAsia="cs-CZ"/>
        </w:rPr>
        <w:br/>
        <w:t>* Zachovejte klid a rozvahu.</w:t>
      </w:r>
    </w:p>
    <w:p w14:paraId="27599CE1"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br/>
        <w:t>UKRYTÍ OBYVATELSTVA</w:t>
      </w:r>
    </w:p>
    <w:p w14:paraId="33E437E2"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Dodržujte pokyny správních úřadů, obcí, popř. zaměstnavatele, kteří organizují nebo zajišťují ukrytí.</w:t>
      </w:r>
      <w:r w:rsidRPr="006306BB">
        <w:rPr>
          <w:rFonts w:eastAsia="Times New Roman" w:cstheme="minorHAnsi"/>
          <w:color w:val="000000" w:themeColor="text1"/>
          <w:sz w:val="18"/>
          <w:szCs w:val="18"/>
          <w:lang w:eastAsia="cs-CZ"/>
        </w:rPr>
        <w:br/>
        <w:t>* Informace o možnosti ukrytí ve stálém úkrytu získáte u příslušného obecního (obvodního, městského) úřadu nebo u svého zaměstnavatele.</w:t>
      </w:r>
      <w:r w:rsidRPr="006306BB">
        <w:rPr>
          <w:rFonts w:eastAsia="Times New Roman" w:cstheme="minorHAnsi"/>
          <w:color w:val="000000" w:themeColor="text1"/>
          <w:sz w:val="18"/>
          <w:szCs w:val="18"/>
          <w:lang w:eastAsia="cs-CZ"/>
        </w:rPr>
        <w:br/>
        <w:t>* Před odchodem do úkrytu si s sebou vezměte evakuační zavazadlo a dodržte zásady pro opuštění bytu.</w:t>
      </w:r>
      <w:r w:rsidRPr="006306BB">
        <w:rPr>
          <w:rFonts w:eastAsia="Times New Roman" w:cstheme="minorHAnsi"/>
          <w:color w:val="000000" w:themeColor="text1"/>
          <w:sz w:val="18"/>
          <w:szCs w:val="18"/>
          <w:lang w:eastAsia="cs-CZ"/>
        </w:rPr>
        <w:br/>
        <w:t xml:space="preserve">* Pokud nemáte v blízkosti bydliště stálý úkryt, můžete si upravit svépomocí prostory ve vhodných částech bytu nebo obytného domu jako improvizovaný úkryt. </w:t>
      </w:r>
    </w:p>
    <w:p w14:paraId="5540B244"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9"/>
          <w:szCs w:val="19"/>
          <w:lang w:eastAsia="cs-CZ"/>
        </w:rPr>
        <w:t> </w:t>
      </w:r>
    </w:p>
    <w:p w14:paraId="2E03BA63"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 xml:space="preserve">CHOVÁNÍ OBYVATEL V ÚKRYTECH </w:t>
      </w:r>
    </w:p>
    <w:p w14:paraId="60124014"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Neplýtvejte vodou a potravinami.</w:t>
      </w:r>
      <w:r w:rsidRPr="006306BB">
        <w:rPr>
          <w:rFonts w:eastAsia="Times New Roman" w:cstheme="minorHAnsi"/>
          <w:color w:val="000000" w:themeColor="text1"/>
          <w:sz w:val="18"/>
          <w:szCs w:val="18"/>
          <w:lang w:eastAsia="cs-CZ"/>
        </w:rPr>
        <w:br/>
        <w:t>* Udržujte pořádek a čistotu.</w:t>
      </w:r>
      <w:r w:rsidRPr="006306BB">
        <w:rPr>
          <w:rFonts w:eastAsia="Times New Roman" w:cstheme="minorHAnsi"/>
          <w:color w:val="000000" w:themeColor="text1"/>
          <w:sz w:val="18"/>
          <w:szCs w:val="18"/>
          <w:lang w:eastAsia="cs-CZ"/>
        </w:rPr>
        <w:br/>
        <w:t>* Zbytečně nepřecházejte, nehlučte a hlasitě nehovořte.</w:t>
      </w:r>
      <w:r w:rsidRPr="006306BB">
        <w:rPr>
          <w:rFonts w:eastAsia="Times New Roman" w:cstheme="minorHAnsi"/>
          <w:color w:val="000000" w:themeColor="text1"/>
          <w:sz w:val="18"/>
          <w:szCs w:val="18"/>
          <w:lang w:eastAsia="cs-CZ"/>
        </w:rPr>
        <w:br/>
        <w:t>* Za všech okolností se chovejte klidně a ukázněně, vzájemně si pomáhejte.</w:t>
      </w:r>
      <w:r w:rsidRPr="006306BB">
        <w:rPr>
          <w:rFonts w:eastAsia="Times New Roman" w:cstheme="minorHAnsi"/>
          <w:color w:val="000000" w:themeColor="text1"/>
          <w:sz w:val="18"/>
          <w:szCs w:val="18"/>
          <w:lang w:eastAsia="cs-CZ"/>
        </w:rPr>
        <w:br/>
        <w:t xml:space="preserve">* Nekuřte, nepoužívejte otevřený oheň a elektrické vařiče. </w:t>
      </w:r>
    </w:p>
    <w:p w14:paraId="3731307C"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br/>
        <w:t xml:space="preserve">PŘÍPRAVA IMPROVIZOVANÉHO ÚKRYTU </w:t>
      </w:r>
    </w:p>
    <w:p w14:paraId="751DCA21"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Vyberte vhodný prostor v bytě, domě nebo rodinném domku, který umožní improvizované ukrytí. Vhodnými prostory jsou: sklepy s klenutými nebo železobetonovými stropy, silnými obvodovými zdmi, pokud možno s co nejmenším počtem vstupních a okenních otvorů. Pro případ úniku nebezpečných látek si vyberte prostory odvrácené od směru úniku nebezpečné látky.</w:t>
      </w:r>
      <w:r w:rsidRPr="006306BB">
        <w:rPr>
          <w:rFonts w:eastAsia="Times New Roman" w:cstheme="minorHAnsi"/>
          <w:color w:val="000000" w:themeColor="text1"/>
          <w:sz w:val="18"/>
          <w:szCs w:val="18"/>
          <w:lang w:eastAsia="cs-CZ"/>
        </w:rPr>
        <w:br/>
        <w:t>* Oblepte veškeré spáry lepicí páskou a ochranu proti možnému zranění střepinami zabezpečte přelepením skla nebo jejich překrytím.</w:t>
      </w:r>
      <w:r w:rsidRPr="006306BB">
        <w:rPr>
          <w:rFonts w:eastAsia="Times New Roman" w:cstheme="minorHAnsi"/>
          <w:color w:val="000000" w:themeColor="text1"/>
          <w:sz w:val="18"/>
          <w:szCs w:val="18"/>
          <w:lang w:eastAsia="cs-CZ"/>
        </w:rPr>
        <w:br/>
      </w:r>
      <w:r w:rsidRPr="006306BB">
        <w:rPr>
          <w:rFonts w:eastAsia="Times New Roman" w:cstheme="minorHAnsi"/>
          <w:color w:val="000000" w:themeColor="text1"/>
          <w:sz w:val="18"/>
          <w:szCs w:val="18"/>
          <w:lang w:eastAsia="cs-CZ"/>
        </w:rPr>
        <w:lastRenderedPageBreak/>
        <w:t xml:space="preserve">* U rodinných domků zesilte okenní a vstupní otvory přídavným </w:t>
      </w:r>
      <w:proofErr w:type="gramStart"/>
      <w:r w:rsidRPr="006306BB">
        <w:rPr>
          <w:rFonts w:eastAsia="Times New Roman" w:cstheme="minorHAnsi"/>
          <w:color w:val="000000" w:themeColor="text1"/>
          <w:sz w:val="18"/>
          <w:szCs w:val="18"/>
          <w:lang w:eastAsia="cs-CZ"/>
        </w:rPr>
        <w:t>materiálem - prkna</w:t>
      </w:r>
      <w:proofErr w:type="gramEnd"/>
      <w:r w:rsidRPr="006306BB">
        <w:rPr>
          <w:rFonts w:eastAsia="Times New Roman" w:cstheme="minorHAnsi"/>
          <w:color w:val="000000" w:themeColor="text1"/>
          <w:sz w:val="18"/>
          <w:szCs w:val="18"/>
          <w:lang w:eastAsia="cs-CZ"/>
        </w:rPr>
        <w:t xml:space="preserve">, cihly, kameny, pytle s pískem nebo hlínou, násyp zeminy, podpírání stropů vzpěrami. </w:t>
      </w:r>
    </w:p>
    <w:p w14:paraId="12E03FF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9"/>
          <w:szCs w:val="19"/>
          <w:lang w:eastAsia="cs-CZ"/>
        </w:rPr>
        <w:t> </w:t>
      </w:r>
    </w:p>
    <w:p w14:paraId="4002907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INTEGROVANÝ ZÁCHRANNÝ SYSTÉM</w:t>
      </w:r>
    </w:p>
    <w:p w14:paraId="3D6D05BD"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8"/>
          <w:szCs w:val="18"/>
          <w:lang w:eastAsia="cs-CZ"/>
        </w:rPr>
        <w:t xml:space="preserve">Integrovaný záchranný systém je koordinovaný postup jeho složek při přípravě na mimořádné události a při provádění záchranných a likvidačních prací. </w:t>
      </w:r>
    </w:p>
    <w:p w14:paraId="1A81FBB4"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color w:val="000000" w:themeColor="text1"/>
          <w:sz w:val="18"/>
          <w:szCs w:val="18"/>
          <w:lang w:eastAsia="cs-CZ"/>
        </w:rPr>
        <w:t>Základní složky:</w:t>
      </w:r>
      <w:r w:rsidRPr="006306BB">
        <w:rPr>
          <w:rFonts w:eastAsia="Times New Roman" w:cstheme="minorHAnsi"/>
          <w:b/>
          <w:bCs/>
          <w:color w:val="000000" w:themeColor="text1"/>
          <w:sz w:val="18"/>
          <w:szCs w:val="18"/>
          <w:lang w:eastAsia="cs-CZ"/>
        </w:rPr>
        <w:br/>
      </w:r>
      <w:r w:rsidRPr="006306BB">
        <w:rPr>
          <w:rFonts w:eastAsia="Times New Roman" w:cstheme="minorHAnsi"/>
          <w:color w:val="000000" w:themeColor="text1"/>
          <w:sz w:val="18"/>
          <w:szCs w:val="18"/>
          <w:lang w:eastAsia="cs-CZ"/>
        </w:rPr>
        <w:t>* Hasičský záchranný sbor České republiky,</w:t>
      </w:r>
      <w:r w:rsidRPr="006306BB">
        <w:rPr>
          <w:rFonts w:eastAsia="Times New Roman" w:cstheme="minorHAnsi"/>
          <w:color w:val="000000" w:themeColor="text1"/>
          <w:sz w:val="18"/>
          <w:szCs w:val="18"/>
          <w:lang w:eastAsia="cs-CZ"/>
        </w:rPr>
        <w:br/>
        <w:t>* jednotky požární ochrany zařazené do plošného pokrytí okresu jednotkami požární ochrany,</w:t>
      </w:r>
      <w:r w:rsidRPr="006306BB">
        <w:rPr>
          <w:rFonts w:eastAsia="Times New Roman" w:cstheme="minorHAnsi"/>
          <w:color w:val="000000" w:themeColor="text1"/>
          <w:sz w:val="18"/>
          <w:szCs w:val="18"/>
          <w:lang w:eastAsia="cs-CZ"/>
        </w:rPr>
        <w:br/>
        <w:t>* zdravotnická záchranná služba,</w:t>
      </w:r>
      <w:r w:rsidRPr="006306BB">
        <w:rPr>
          <w:rFonts w:eastAsia="Times New Roman" w:cstheme="minorHAnsi"/>
          <w:color w:val="000000" w:themeColor="text1"/>
          <w:sz w:val="18"/>
          <w:szCs w:val="18"/>
          <w:lang w:eastAsia="cs-CZ"/>
        </w:rPr>
        <w:br/>
        <w:t xml:space="preserve">* Policie České republiky. </w:t>
      </w:r>
    </w:p>
    <w:p w14:paraId="07A1EC48"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color w:val="000000" w:themeColor="text1"/>
          <w:sz w:val="18"/>
          <w:szCs w:val="18"/>
          <w:lang w:eastAsia="cs-CZ"/>
        </w:rPr>
        <w:t>Ostatní složky</w:t>
      </w:r>
      <w:r w:rsidRPr="006306BB">
        <w:rPr>
          <w:rFonts w:eastAsia="Times New Roman" w:cstheme="minorHAnsi"/>
          <w:b/>
          <w:bCs/>
          <w:color w:val="000000" w:themeColor="text1"/>
          <w:sz w:val="18"/>
          <w:szCs w:val="18"/>
          <w:lang w:eastAsia="cs-CZ"/>
        </w:rPr>
        <w:br/>
      </w:r>
      <w:r w:rsidRPr="006306BB">
        <w:rPr>
          <w:rFonts w:eastAsia="Times New Roman" w:cstheme="minorHAnsi"/>
          <w:color w:val="000000" w:themeColor="text1"/>
          <w:sz w:val="18"/>
          <w:szCs w:val="18"/>
          <w:lang w:eastAsia="cs-CZ"/>
        </w:rPr>
        <w:t>* vyčleněné síly a prostředky ozbrojených sil a prostředky ozbrojených sil,</w:t>
      </w:r>
      <w:r w:rsidRPr="006306BB">
        <w:rPr>
          <w:rFonts w:eastAsia="Times New Roman" w:cstheme="minorHAnsi"/>
          <w:color w:val="000000" w:themeColor="text1"/>
          <w:sz w:val="18"/>
          <w:szCs w:val="18"/>
          <w:lang w:eastAsia="cs-CZ"/>
        </w:rPr>
        <w:br/>
        <w:t>* ostatní ozbrojené bezpečnostní sbory,</w:t>
      </w:r>
      <w:r w:rsidRPr="006306BB">
        <w:rPr>
          <w:rFonts w:eastAsia="Times New Roman" w:cstheme="minorHAnsi"/>
          <w:color w:val="000000" w:themeColor="text1"/>
          <w:sz w:val="18"/>
          <w:szCs w:val="18"/>
          <w:lang w:eastAsia="cs-CZ"/>
        </w:rPr>
        <w:br/>
        <w:t>* ostatní záchranné sbory,</w:t>
      </w:r>
      <w:r w:rsidRPr="006306BB">
        <w:rPr>
          <w:rFonts w:eastAsia="Times New Roman" w:cstheme="minorHAnsi"/>
          <w:color w:val="000000" w:themeColor="text1"/>
          <w:sz w:val="18"/>
          <w:szCs w:val="18"/>
          <w:lang w:eastAsia="cs-CZ"/>
        </w:rPr>
        <w:br/>
        <w:t>* orgány ochrany veřejného zdraví,</w:t>
      </w:r>
      <w:r w:rsidRPr="006306BB">
        <w:rPr>
          <w:rFonts w:eastAsia="Times New Roman" w:cstheme="minorHAnsi"/>
          <w:color w:val="000000" w:themeColor="text1"/>
          <w:sz w:val="18"/>
          <w:szCs w:val="18"/>
          <w:lang w:eastAsia="cs-CZ"/>
        </w:rPr>
        <w:br/>
        <w:t>* havarijní, pohotovostní, odborné a jiné služby,</w:t>
      </w:r>
      <w:r w:rsidRPr="006306BB">
        <w:rPr>
          <w:rFonts w:eastAsia="Times New Roman" w:cstheme="minorHAnsi"/>
          <w:color w:val="000000" w:themeColor="text1"/>
          <w:sz w:val="18"/>
          <w:szCs w:val="18"/>
          <w:lang w:eastAsia="cs-CZ"/>
        </w:rPr>
        <w:br/>
        <w:t>* zařízení civilní ochrany,</w:t>
      </w:r>
      <w:r w:rsidRPr="006306BB">
        <w:rPr>
          <w:rFonts w:eastAsia="Times New Roman" w:cstheme="minorHAnsi"/>
          <w:color w:val="000000" w:themeColor="text1"/>
          <w:sz w:val="18"/>
          <w:szCs w:val="18"/>
          <w:lang w:eastAsia="cs-CZ"/>
        </w:rPr>
        <w:br/>
        <w:t xml:space="preserve">* neziskové organizace a sdružení občanů, která lze využít k záchranným a likvidačním pracím. </w:t>
      </w:r>
    </w:p>
    <w:p w14:paraId="69F228FF"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9"/>
          <w:szCs w:val="19"/>
          <w:lang w:eastAsia="cs-CZ"/>
        </w:rPr>
        <w:t> </w:t>
      </w:r>
    </w:p>
    <w:p w14:paraId="0A1BAA3D"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i/>
          <w:iCs/>
          <w:color w:val="000000" w:themeColor="text1"/>
          <w:sz w:val="18"/>
          <w:szCs w:val="18"/>
          <w:u w:val="single"/>
          <w:lang w:eastAsia="cs-CZ"/>
        </w:rPr>
        <w:t>KDE ZÍSKAT INFORMACE</w:t>
      </w:r>
    </w:p>
    <w:p w14:paraId="625E9357"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color w:val="000000" w:themeColor="text1"/>
          <w:sz w:val="18"/>
          <w:szCs w:val="18"/>
          <w:lang w:eastAsia="cs-CZ"/>
        </w:rPr>
        <w:t>Občan</w:t>
      </w:r>
      <w:r w:rsidRPr="006306BB">
        <w:rPr>
          <w:rFonts w:eastAsia="Times New Roman" w:cstheme="minorHAnsi"/>
          <w:b/>
          <w:bCs/>
          <w:color w:val="000000" w:themeColor="text1"/>
          <w:sz w:val="18"/>
          <w:szCs w:val="18"/>
          <w:lang w:eastAsia="cs-CZ"/>
        </w:rPr>
        <w:br/>
      </w:r>
      <w:r w:rsidRPr="006306BB">
        <w:rPr>
          <w:rFonts w:eastAsia="Times New Roman" w:cstheme="minorHAnsi"/>
          <w:color w:val="000000" w:themeColor="text1"/>
          <w:sz w:val="18"/>
          <w:szCs w:val="18"/>
          <w:lang w:eastAsia="cs-CZ"/>
        </w:rPr>
        <w:t xml:space="preserve">získá informace o charakteru možného ohrožení, o připravených záchranných a likvidačních pracích a ochraně obyvatelstva v případě vzniku mimořádné události na příslušném obecním úřadě. </w:t>
      </w:r>
    </w:p>
    <w:p w14:paraId="61475EC0"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color w:val="000000" w:themeColor="text1"/>
          <w:sz w:val="18"/>
          <w:szCs w:val="18"/>
          <w:lang w:eastAsia="cs-CZ"/>
        </w:rPr>
        <w:t>Zaměstnanec</w:t>
      </w:r>
      <w:r w:rsidRPr="006306BB">
        <w:rPr>
          <w:rFonts w:eastAsia="Times New Roman" w:cstheme="minorHAnsi"/>
          <w:b/>
          <w:bCs/>
          <w:color w:val="000000" w:themeColor="text1"/>
          <w:sz w:val="18"/>
          <w:szCs w:val="18"/>
          <w:lang w:eastAsia="cs-CZ"/>
        </w:rPr>
        <w:br/>
      </w:r>
      <w:r w:rsidRPr="006306BB">
        <w:rPr>
          <w:rFonts w:eastAsia="Times New Roman" w:cstheme="minorHAnsi"/>
          <w:color w:val="000000" w:themeColor="text1"/>
          <w:sz w:val="18"/>
          <w:szCs w:val="18"/>
          <w:lang w:eastAsia="cs-CZ"/>
        </w:rPr>
        <w:t xml:space="preserve">získá informace o charakteru možného ohrožení, o připravených záchranných a likvidačních pracích a ochraně obyvatelstva v místě dislokace pracoviště od svého zaměstnavatele (příslušné právnické osoby nebo podnikající fyzické osoby). </w:t>
      </w:r>
    </w:p>
    <w:p w14:paraId="0A0AC60B"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b/>
          <w:bCs/>
          <w:color w:val="000000" w:themeColor="text1"/>
          <w:sz w:val="18"/>
          <w:szCs w:val="18"/>
          <w:lang w:eastAsia="cs-CZ"/>
        </w:rPr>
        <w:t>Právnická osoba nebo podnikající fyzická osoba</w:t>
      </w:r>
      <w:r w:rsidRPr="006306BB">
        <w:rPr>
          <w:rFonts w:eastAsia="Times New Roman" w:cstheme="minorHAnsi"/>
          <w:b/>
          <w:bCs/>
          <w:color w:val="000000" w:themeColor="text1"/>
          <w:sz w:val="18"/>
          <w:szCs w:val="18"/>
          <w:lang w:eastAsia="cs-CZ"/>
        </w:rPr>
        <w:br/>
      </w:r>
      <w:r w:rsidRPr="006306BB">
        <w:rPr>
          <w:rFonts w:eastAsia="Times New Roman" w:cstheme="minorHAnsi"/>
          <w:color w:val="000000" w:themeColor="text1"/>
          <w:sz w:val="18"/>
          <w:szCs w:val="18"/>
          <w:lang w:eastAsia="cs-CZ"/>
        </w:rPr>
        <w:t xml:space="preserve">získá informace o charakteru možného ohrožení, o připravených krizových opatřeních a způsobech jejich provedení u příslušného obecního úřadu. </w:t>
      </w:r>
    </w:p>
    <w:p w14:paraId="5A5C42C0" w14:textId="77777777" w:rsidR="006306BB" w:rsidRPr="006306BB" w:rsidRDefault="006306BB" w:rsidP="006306BB">
      <w:pPr>
        <w:spacing w:after="0" w:line="336" w:lineRule="atLeast"/>
        <w:rPr>
          <w:rFonts w:eastAsia="Times New Roman" w:cstheme="minorHAnsi"/>
          <w:color w:val="000000" w:themeColor="text1"/>
          <w:sz w:val="19"/>
          <w:szCs w:val="19"/>
          <w:lang w:eastAsia="cs-CZ"/>
        </w:rPr>
      </w:pPr>
      <w:r w:rsidRPr="006306BB">
        <w:rPr>
          <w:rFonts w:eastAsia="Times New Roman" w:cstheme="minorHAnsi"/>
          <w:color w:val="000000" w:themeColor="text1"/>
          <w:sz w:val="19"/>
          <w:szCs w:val="19"/>
          <w:lang w:eastAsia="cs-CZ"/>
        </w:rPr>
        <w:t> </w:t>
      </w:r>
    </w:p>
    <w:p w14:paraId="2079A6C7" w14:textId="77777777" w:rsidR="008761CA" w:rsidRPr="006306BB" w:rsidRDefault="008761CA">
      <w:pPr>
        <w:rPr>
          <w:rFonts w:cstheme="minorHAnsi"/>
          <w:color w:val="000000" w:themeColor="text1"/>
        </w:rPr>
      </w:pPr>
    </w:p>
    <w:sectPr w:rsidR="008761CA" w:rsidRPr="00630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BB"/>
    <w:rsid w:val="000F3291"/>
    <w:rsid w:val="004646F9"/>
    <w:rsid w:val="006306BB"/>
    <w:rsid w:val="00867CEA"/>
    <w:rsid w:val="008761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6C30"/>
  <w15:chartTrackingRefBased/>
  <w15:docId w15:val="{7914E098-30A8-419B-858A-0A50ED49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6607">
      <w:bodyDiv w:val="1"/>
      <w:marLeft w:val="0"/>
      <w:marRight w:val="0"/>
      <w:marTop w:val="0"/>
      <w:marBottom w:val="0"/>
      <w:divBdr>
        <w:top w:val="none" w:sz="0" w:space="0" w:color="auto"/>
        <w:left w:val="none" w:sz="0" w:space="0" w:color="auto"/>
        <w:bottom w:val="none" w:sz="0" w:space="0" w:color="auto"/>
        <w:right w:val="none" w:sz="0" w:space="0" w:color="auto"/>
      </w:divBdr>
      <w:divsChild>
        <w:div w:id="2099397697">
          <w:marLeft w:val="0"/>
          <w:marRight w:val="0"/>
          <w:marTop w:val="0"/>
          <w:marBottom w:val="0"/>
          <w:divBdr>
            <w:top w:val="none" w:sz="0" w:space="0" w:color="auto"/>
            <w:left w:val="none" w:sz="0" w:space="0" w:color="auto"/>
            <w:bottom w:val="none" w:sz="0" w:space="0" w:color="auto"/>
            <w:right w:val="none" w:sz="0" w:space="0" w:color="auto"/>
          </w:divBdr>
          <w:divsChild>
            <w:div w:id="312367357">
              <w:marLeft w:val="0"/>
              <w:marRight w:val="0"/>
              <w:marTop w:val="0"/>
              <w:marBottom w:val="0"/>
              <w:divBdr>
                <w:top w:val="none" w:sz="0" w:space="0" w:color="auto"/>
                <w:left w:val="none" w:sz="0" w:space="0" w:color="auto"/>
                <w:bottom w:val="none" w:sz="0" w:space="0" w:color="auto"/>
                <w:right w:val="none" w:sz="0" w:space="0" w:color="auto"/>
              </w:divBdr>
              <w:divsChild>
                <w:div w:id="260185127">
                  <w:marLeft w:val="0"/>
                  <w:marRight w:val="0"/>
                  <w:marTop w:val="0"/>
                  <w:marBottom w:val="0"/>
                  <w:divBdr>
                    <w:top w:val="none" w:sz="0" w:space="0" w:color="auto"/>
                    <w:left w:val="none" w:sz="0" w:space="0" w:color="auto"/>
                    <w:bottom w:val="none" w:sz="0" w:space="0" w:color="auto"/>
                    <w:right w:val="none" w:sz="0" w:space="0" w:color="auto"/>
                  </w:divBdr>
                  <w:divsChild>
                    <w:div w:id="67925744">
                      <w:marLeft w:val="0"/>
                      <w:marRight w:val="0"/>
                      <w:marTop w:val="0"/>
                      <w:marBottom w:val="0"/>
                      <w:divBdr>
                        <w:top w:val="none" w:sz="0" w:space="0" w:color="auto"/>
                        <w:left w:val="none" w:sz="0" w:space="0" w:color="auto"/>
                        <w:bottom w:val="none" w:sz="0" w:space="0" w:color="auto"/>
                        <w:right w:val="none" w:sz="0" w:space="0" w:color="auto"/>
                      </w:divBdr>
                      <w:divsChild>
                        <w:div w:id="1725833915">
                          <w:marLeft w:val="0"/>
                          <w:marRight w:val="0"/>
                          <w:marTop w:val="0"/>
                          <w:marBottom w:val="0"/>
                          <w:divBdr>
                            <w:top w:val="none" w:sz="0" w:space="0" w:color="auto"/>
                            <w:left w:val="none" w:sz="0" w:space="0" w:color="auto"/>
                            <w:bottom w:val="none" w:sz="0" w:space="0" w:color="auto"/>
                            <w:right w:val="none" w:sz="0" w:space="0" w:color="auto"/>
                          </w:divBdr>
                          <w:divsChild>
                            <w:div w:id="2052462826">
                              <w:marLeft w:val="0"/>
                              <w:marRight w:val="0"/>
                              <w:marTop w:val="0"/>
                              <w:marBottom w:val="0"/>
                              <w:divBdr>
                                <w:top w:val="none" w:sz="0" w:space="0" w:color="auto"/>
                                <w:left w:val="none" w:sz="0" w:space="0" w:color="auto"/>
                                <w:bottom w:val="none" w:sz="0" w:space="0" w:color="auto"/>
                                <w:right w:val="none" w:sz="0" w:space="0" w:color="auto"/>
                              </w:divBdr>
                              <w:divsChild>
                                <w:div w:id="1569921783">
                                  <w:marLeft w:val="0"/>
                                  <w:marRight w:val="0"/>
                                  <w:marTop w:val="0"/>
                                  <w:marBottom w:val="0"/>
                                  <w:divBdr>
                                    <w:top w:val="none" w:sz="0" w:space="0" w:color="auto"/>
                                    <w:left w:val="none" w:sz="0" w:space="0" w:color="auto"/>
                                    <w:bottom w:val="none" w:sz="0" w:space="0" w:color="auto"/>
                                    <w:right w:val="none" w:sz="0" w:space="0" w:color="auto"/>
                                  </w:divBdr>
                                </w:div>
                                <w:div w:id="206138796">
                                  <w:marLeft w:val="0"/>
                                  <w:marRight w:val="0"/>
                                  <w:marTop w:val="0"/>
                                  <w:marBottom w:val="0"/>
                                  <w:divBdr>
                                    <w:top w:val="none" w:sz="0" w:space="0" w:color="auto"/>
                                    <w:left w:val="none" w:sz="0" w:space="0" w:color="auto"/>
                                    <w:bottom w:val="none" w:sz="0" w:space="0" w:color="auto"/>
                                    <w:right w:val="none" w:sz="0" w:space="0" w:color="auto"/>
                                  </w:divBdr>
                                </w:div>
                                <w:div w:id="364525764">
                                  <w:marLeft w:val="0"/>
                                  <w:marRight w:val="0"/>
                                  <w:marTop w:val="0"/>
                                  <w:marBottom w:val="0"/>
                                  <w:divBdr>
                                    <w:top w:val="none" w:sz="0" w:space="0" w:color="auto"/>
                                    <w:left w:val="none" w:sz="0" w:space="0" w:color="auto"/>
                                    <w:bottom w:val="none" w:sz="0" w:space="0" w:color="auto"/>
                                    <w:right w:val="none" w:sz="0" w:space="0" w:color="auto"/>
                                  </w:divBdr>
                                </w:div>
                                <w:div w:id="1475558245">
                                  <w:marLeft w:val="0"/>
                                  <w:marRight w:val="0"/>
                                  <w:marTop w:val="0"/>
                                  <w:marBottom w:val="0"/>
                                  <w:divBdr>
                                    <w:top w:val="none" w:sz="0" w:space="0" w:color="auto"/>
                                    <w:left w:val="none" w:sz="0" w:space="0" w:color="auto"/>
                                    <w:bottom w:val="none" w:sz="0" w:space="0" w:color="auto"/>
                                    <w:right w:val="none" w:sz="0" w:space="0" w:color="auto"/>
                                  </w:divBdr>
                                </w:div>
                                <w:div w:id="441074055">
                                  <w:marLeft w:val="0"/>
                                  <w:marRight w:val="0"/>
                                  <w:marTop w:val="0"/>
                                  <w:marBottom w:val="0"/>
                                  <w:divBdr>
                                    <w:top w:val="none" w:sz="0" w:space="0" w:color="auto"/>
                                    <w:left w:val="none" w:sz="0" w:space="0" w:color="auto"/>
                                    <w:bottom w:val="none" w:sz="0" w:space="0" w:color="auto"/>
                                    <w:right w:val="none" w:sz="0" w:space="0" w:color="auto"/>
                                  </w:divBdr>
                                </w:div>
                                <w:div w:id="2097092673">
                                  <w:marLeft w:val="0"/>
                                  <w:marRight w:val="0"/>
                                  <w:marTop w:val="0"/>
                                  <w:marBottom w:val="0"/>
                                  <w:divBdr>
                                    <w:top w:val="none" w:sz="0" w:space="0" w:color="auto"/>
                                    <w:left w:val="none" w:sz="0" w:space="0" w:color="auto"/>
                                    <w:bottom w:val="none" w:sz="0" w:space="0" w:color="auto"/>
                                    <w:right w:val="none" w:sz="0" w:space="0" w:color="auto"/>
                                  </w:divBdr>
                                </w:div>
                                <w:div w:id="89590219">
                                  <w:marLeft w:val="0"/>
                                  <w:marRight w:val="0"/>
                                  <w:marTop w:val="0"/>
                                  <w:marBottom w:val="0"/>
                                  <w:divBdr>
                                    <w:top w:val="none" w:sz="0" w:space="0" w:color="auto"/>
                                    <w:left w:val="none" w:sz="0" w:space="0" w:color="auto"/>
                                    <w:bottom w:val="none" w:sz="0" w:space="0" w:color="auto"/>
                                    <w:right w:val="none" w:sz="0" w:space="0" w:color="auto"/>
                                  </w:divBdr>
                                </w:div>
                                <w:div w:id="703602126">
                                  <w:marLeft w:val="0"/>
                                  <w:marRight w:val="0"/>
                                  <w:marTop w:val="0"/>
                                  <w:marBottom w:val="0"/>
                                  <w:divBdr>
                                    <w:top w:val="none" w:sz="0" w:space="0" w:color="auto"/>
                                    <w:left w:val="none" w:sz="0" w:space="0" w:color="auto"/>
                                    <w:bottom w:val="none" w:sz="0" w:space="0" w:color="auto"/>
                                    <w:right w:val="none" w:sz="0" w:space="0" w:color="auto"/>
                                  </w:divBdr>
                                </w:div>
                                <w:div w:id="1748723700">
                                  <w:marLeft w:val="0"/>
                                  <w:marRight w:val="0"/>
                                  <w:marTop w:val="0"/>
                                  <w:marBottom w:val="0"/>
                                  <w:divBdr>
                                    <w:top w:val="none" w:sz="0" w:space="0" w:color="auto"/>
                                    <w:left w:val="none" w:sz="0" w:space="0" w:color="auto"/>
                                    <w:bottom w:val="none" w:sz="0" w:space="0" w:color="auto"/>
                                    <w:right w:val="none" w:sz="0" w:space="0" w:color="auto"/>
                                  </w:divBdr>
                                </w:div>
                                <w:div w:id="386612750">
                                  <w:marLeft w:val="0"/>
                                  <w:marRight w:val="0"/>
                                  <w:marTop w:val="0"/>
                                  <w:marBottom w:val="0"/>
                                  <w:divBdr>
                                    <w:top w:val="none" w:sz="0" w:space="0" w:color="auto"/>
                                    <w:left w:val="none" w:sz="0" w:space="0" w:color="auto"/>
                                    <w:bottom w:val="none" w:sz="0" w:space="0" w:color="auto"/>
                                    <w:right w:val="none" w:sz="0" w:space="0" w:color="auto"/>
                                  </w:divBdr>
                                </w:div>
                                <w:div w:id="810100810">
                                  <w:marLeft w:val="0"/>
                                  <w:marRight w:val="0"/>
                                  <w:marTop w:val="0"/>
                                  <w:marBottom w:val="0"/>
                                  <w:divBdr>
                                    <w:top w:val="none" w:sz="0" w:space="0" w:color="auto"/>
                                    <w:left w:val="none" w:sz="0" w:space="0" w:color="auto"/>
                                    <w:bottom w:val="none" w:sz="0" w:space="0" w:color="auto"/>
                                    <w:right w:val="none" w:sz="0" w:space="0" w:color="auto"/>
                                  </w:divBdr>
                                </w:div>
                                <w:div w:id="1172142730">
                                  <w:marLeft w:val="0"/>
                                  <w:marRight w:val="0"/>
                                  <w:marTop w:val="0"/>
                                  <w:marBottom w:val="0"/>
                                  <w:divBdr>
                                    <w:top w:val="none" w:sz="0" w:space="0" w:color="auto"/>
                                    <w:left w:val="none" w:sz="0" w:space="0" w:color="auto"/>
                                    <w:bottom w:val="none" w:sz="0" w:space="0" w:color="auto"/>
                                    <w:right w:val="none" w:sz="0" w:space="0" w:color="auto"/>
                                  </w:divBdr>
                                </w:div>
                                <w:div w:id="941568356">
                                  <w:marLeft w:val="0"/>
                                  <w:marRight w:val="0"/>
                                  <w:marTop w:val="0"/>
                                  <w:marBottom w:val="0"/>
                                  <w:divBdr>
                                    <w:top w:val="none" w:sz="0" w:space="0" w:color="auto"/>
                                    <w:left w:val="none" w:sz="0" w:space="0" w:color="auto"/>
                                    <w:bottom w:val="none" w:sz="0" w:space="0" w:color="auto"/>
                                    <w:right w:val="none" w:sz="0" w:space="0" w:color="auto"/>
                                  </w:divBdr>
                                </w:div>
                                <w:div w:id="1401904939">
                                  <w:marLeft w:val="0"/>
                                  <w:marRight w:val="0"/>
                                  <w:marTop w:val="0"/>
                                  <w:marBottom w:val="0"/>
                                  <w:divBdr>
                                    <w:top w:val="none" w:sz="0" w:space="0" w:color="auto"/>
                                    <w:left w:val="none" w:sz="0" w:space="0" w:color="auto"/>
                                    <w:bottom w:val="none" w:sz="0" w:space="0" w:color="auto"/>
                                    <w:right w:val="none" w:sz="0" w:space="0" w:color="auto"/>
                                  </w:divBdr>
                                </w:div>
                                <w:div w:id="263925627">
                                  <w:marLeft w:val="0"/>
                                  <w:marRight w:val="0"/>
                                  <w:marTop w:val="0"/>
                                  <w:marBottom w:val="0"/>
                                  <w:divBdr>
                                    <w:top w:val="none" w:sz="0" w:space="0" w:color="auto"/>
                                    <w:left w:val="none" w:sz="0" w:space="0" w:color="auto"/>
                                    <w:bottom w:val="none" w:sz="0" w:space="0" w:color="auto"/>
                                    <w:right w:val="none" w:sz="0" w:space="0" w:color="auto"/>
                                  </w:divBdr>
                                </w:div>
                                <w:div w:id="231695096">
                                  <w:marLeft w:val="0"/>
                                  <w:marRight w:val="0"/>
                                  <w:marTop w:val="0"/>
                                  <w:marBottom w:val="0"/>
                                  <w:divBdr>
                                    <w:top w:val="none" w:sz="0" w:space="0" w:color="auto"/>
                                    <w:left w:val="none" w:sz="0" w:space="0" w:color="auto"/>
                                    <w:bottom w:val="none" w:sz="0" w:space="0" w:color="auto"/>
                                    <w:right w:val="none" w:sz="0" w:space="0" w:color="auto"/>
                                  </w:divBdr>
                                </w:div>
                                <w:div w:id="1646856194">
                                  <w:marLeft w:val="720"/>
                                  <w:marRight w:val="0"/>
                                  <w:marTop w:val="0"/>
                                  <w:marBottom w:val="0"/>
                                  <w:divBdr>
                                    <w:top w:val="none" w:sz="0" w:space="0" w:color="auto"/>
                                    <w:left w:val="none" w:sz="0" w:space="0" w:color="auto"/>
                                    <w:bottom w:val="none" w:sz="0" w:space="0" w:color="auto"/>
                                    <w:right w:val="none" w:sz="0" w:space="0" w:color="auto"/>
                                  </w:divBdr>
                                </w:div>
                                <w:div w:id="1143501307">
                                  <w:marLeft w:val="0"/>
                                  <w:marRight w:val="0"/>
                                  <w:marTop w:val="0"/>
                                  <w:marBottom w:val="0"/>
                                  <w:divBdr>
                                    <w:top w:val="none" w:sz="0" w:space="0" w:color="auto"/>
                                    <w:left w:val="none" w:sz="0" w:space="0" w:color="auto"/>
                                    <w:bottom w:val="none" w:sz="0" w:space="0" w:color="auto"/>
                                    <w:right w:val="none" w:sz="0" w:space="0" w:color="auto"/>
                                  </w:divBdr>
                                </w:div>
                                <w:div w:id="1281451362">
                                  <w:marLeft w:val="0"/>
                                  <w:marRight w:val="0"/>
                                  <w:marTop w:val="0"/>
                                  <w:marBottom w:val="0"/>
                                  <w:divBdr>
                                    <w:top w:val="none" w:sz="0" w:space="0" w:color="auto"/>
                                    <w:left w:val="none" w:sz="0" w:space="0" w:color="auto"/>
                                    <w:bottom w:val="none" w:sz="0" w:space="0" w:color="auto"/>
                                    <w:right w:val="none" w:sz="0" w:space="0" w:color="auto"/>
                                  </w:divBdr>
                                </w:div>
                                <w:div w:id="71314687">
                                  <w:marLeft w:val="720"/>
                                  <w:marRight w:val="0"/>
                                  <w:marTop w:val="0"/>
                                  <w:marBottom w:val="0"/>
                                  <w:divBdr>
                                    <w:top w:val="none" w:sz="0" w:space="0" w:color="auto"/>
                                    <w:left w:val="none" w:sz="0" w:space="0" w:color="auto"/>
                                    <w:bottom w:val="none" w:sz="0" w:space="0" w:color="auto"/>
                                    <w:right w:val="none" w:sz="0" w:space="0" w:color="auto"/>
                                  </w:divBdr>
                                </w:div>
                                <w:div w:id="1316835763">
                                  <w:marLeft w:val="0"/>
                                  <w:marRight w:val="0"/>
                                  <w:marTop w:val="0"/>
                                  <w:marBottom w:val="0"/>
                                  <w:divBdr>
                                    <w:top w:val="none" w:sz="0" w:space="0" w:color="auto"/>
                                    <w:left w:val="none" w:sz="0" w:space="0" w:color="auto"/>
                                    <w:bottom w:val="none" w:sz="0" w:space="0" w:color="auto"/>
                                    <w:right w:val="none" w:sz="0" w:space="0" w:color="auto"/>
                                  </w:divBdr>
                                </w:div>
                                <w:div w:id="1839076819">
                                  <w:marLeft w:val="0"/>
                                  <w:marRight w:val="0"/>
                                  <w:marTop w:val="0"/>
                                  <w:marBottom w:val="0"/>
                                  <w:divBdr>
                                    <w:top w:val="none" w:sz="0" w:space="0" w:color="auto"/>
                                    <w:left w:val="none" w:sz="0" w:space="0" w:color="auto"/>
                                    <w:bottom w:val="none" w:sz="0" w:space="0" w:color="auto"/>
                                    <w:right w:val="none" w:sz="0" w:space="0" w:color="auto"/>
                                  </w:divBdr>
                                </w:div>
                                <w:div w:id="1397971578">
                                  <w:marLeft w:val="0"/>
                                  <w:marRight w:val="0"/>
                                  <w:marTop w:val="0"/>
                                  <w:marBottom w:val="0"/>
                                  <w:divBdr>
                                    <w:top w:val="none" w:sz="0" w:space="0" w:color="auto"/>
                                    <w:left w:val="none" w:sz="0" w:space="0" w:color="auto"/>
                                    <w:bottom w:val="none" w:sz="0" w:space="0" w:color="auto"/>
                                    <w:right w:val="none" w:sz="0" w:space="0" w:color="auto"/>
                                  </w:divBdr>
                                </w:div>
                                <w:div w:id="330261499">
                                  <w:marLeft w:val="0"/>
                                  <w:marRight w:val="0"/>
                                  <w:marTop w:val="0"/>
                                  <w:marBottom w:val="0"/>
                                  <w:divBdr>
                                    <w:top w:val="none" w:sz="0" w:space="0" w:color="auto"/>
                                    <w:left w:val="none" w:sz="0" w:space="0" w:color="auto"/>
                                    <w:bottom w:val="none" w:sz="0" w:space="0" w:color="auto"/>
                                    <w:right w:val="none" w:sz="0" w:space="0" w:color="auto"/>
                                  </w:divBdr>
                                </w:div>
                                <w:div w:id="745610584">
                                  <w:marLeft w:val="0"/>
                                  <w:marRight w:val="0"/>
                                  <w:marTop w:val="0"/>
                                  <w:marBottom w:val="0"/>
                                  <w:divBdr>
                                    <w:top w:val="none" w:sz="0" w:space="0" w:color="auto"/>
                                    <w:left w:val="none" w:sz="0" w:space="0" w:color="auto"/>
                                    <w:bottom w:val="none" w:sz="0" w:space="0" w:color="auto"/>
                                    <w:right w:val="none" w:sz="0" w:space="0" w:color="auto"/>
                                  </w:divBdr>
                                </w:div>
                                <w:div w:id="1347708730">
                                  <w:marLeft w:val="0"/>
                                  <w:marRight w:val="0"/>
                                  <w:marTop w:val="0"/>
                                  <w:marBottom w:val="0"/>
                                  <w:divBdr>
                                    <w:top w:val="none" w:sz="0" w:space="0" w:color="auto"/>
                                    <w:left w:val="none" w:sz="0" w:space="0" w:color="auto"/>
                                    <w:bottom w:val="none" w:sz="0" w:space="0" w:color="auto"/>
                                    <w:right w:val="none" w:sz="0" w:space="0" w:color="auto"/>
                                  </w:divBdr>
                                </w:div>
                                <w:div w:id="914512003">
                                  <w:marLeft w:val="0"/>
                                  <w:marRight w:val="0"/>
                                  <w:marTop w:val="0"/>
                                  <w:marBottom w:val="0"/>
                                  <w:divBdr>
                                    <w:top w:val="none" w:sz="0" w:space="0" w:color="auto"/>
                                    <w:left w:val="none" w:sz="0" w:space="0" w:color="auto"/>
                                    <w:bottom w:val="none" w:sz="0" w:space="0" w:color="auto"/>
                                    <w:right w:val="none" w:sz="0" w:space="0" w:color="auto"/>
                                  </w:divBdr>
                                </w:div>
                                <w:div w:id="699016675">
                                  <w:marLeft w:val="0"/>
                                  <w:marRight w:val="0"/>
                                  <w:marTop w:val="0"/>
                                  <w:marBottom w:val="0"/>
                                  <w:divBdr>
                                    <w:top w:val="none" w:sz="0" w:space="0" w:color="auto"/>
                                    <w:left w:val="none" w:sz="0" w:space="0" w:color="auto"/>
                                    <w:bottom w:val="none" w:sz="0" w:space="0" w:color="auto"/>
                                    <w:right w:val="none" w:sz="0" w:space="0" w:color="auto"/>
                                  </w:divBdr>
                                </w:div>
                                <w:div w:id="390731909">
                                  <w:marLeft w:val="0"/>
                                  <w:marRight w:val="0"/>
                                  <w:marTop w:val="0"/>
                                  <w:marBottom w:val="0"/>
                                  <w:divBdr>
                                    <w:top w:val="none" w:sz="0" w:space="0" w:color="auto"/>
                                    <w:left w:val="none" w:sz="0" w:space="0" w:color="auto"/>
                                    <w:bottom w:val="none" w:sz="0" w:space="0" w:color="auto"/>
                                    <w:right w:val="none" w:sz="0" w:space="0" w:color="auto"/>
                                  </w:divBdr>
                                </w:div>
                                <w:div w:id="752823439">
                                  <w:marLeft w:val="0"/>
                                  <w:marRight w:val="0"/>
                                  <w:marTop w:val="0"/>
                                  <w:marBottom w:val="0"/>
                                  <w:divBdr>
                                    <w:top w:val="none" w:sz="0" w:space="0" w:color="auto"/>
                                    <w:left w:val="none" w:sz="0" w:space="0" w:color="auto"/>
                                    <w:bottom w:val="none" w:sz="0" w:space="0" w:color="auto"/>
                                    <w:right w:val="none" w:sz="0" w:space="0" w:color="auto"/>
                                  </w:divBdr>
                                </w:div>
                                <w:div w:id="82840453">
                                  <w:marLeft w:val="0"/>
                                  <w:marRight w:val="0"/>
                                  <w:marTop w:val="0"/>
                                  <w:marBottom w:val="0"/>
                                  <w:divBdr>
                                    <w:top w:val="none" w:sz="0" w:space="0" w:color="auto"/>
                                    <w:left w:val="none" w:sz="0" w:space="0" w:color="auto"/>
                                    <w:bottom w:val="none" w:sz="0" w:space="0" w:color="auto"/>
                                    <w:right w:val="none" w:sz="0" w:space="0" w:color="auto"/>
                                  </w:divBdr>
                                </w:div>
                                <w:div w:id="2121223126">
                                  <w:marLeft w:val="0"/>
                                  <w:marRight w:val="0"/>
                                  <w:marTop w:val="0"/>
                                  <w:marBottom w:val="0"/>
                                  <w:divBdr>
                                    <w:top w:val="none" w:sz="0" w:space="0" w:color="auto"/>
                                    <w:left w:val="none" w:sz="0" w:space="0" w:color="auto"/>
                                    <w:bottom w:val="none" w:sz="0" w:space="0" w:color="auto"/>
                                    <w:right w:val="none" w:sz="0" w:space="0" w:color="auto"/>
                                  </w:divBdr>
                                </w:div>
                                <w:div w:id="1846285320">
                                  <w:marLeft w:val="0"/>
                                  <w:marRight w:val="0"/>
                                  <w:marTop w:val="0"/>
                                  <w:marBottom w:val="0"/>
                                  <w:divBdr>
                                    <w:top w:val="none" w:sz="0" w:space="0" w:color="auto"/>
                                    <w:left w:val="none" w:sz="0" w:space="0" w:color="auto"/>
                                    <w:bottom w:val="none" w:sz="0" w:space="0" w:color="auto"/>
                                    <w:right w:val="none" w:sz="0" w:space="0" w:color="auto"/>
                                  </w:divBdr>
                                </w:div>
                                <w:div w:id="1970040563">
                                  <w:marLeft w:val="0"/>
                                  <w:marRight w:val="0"/>
                                  <w:marTop w:val="0"/>
                                  <w:marBottom w:val="0"/>
                                  <w:divBdr>
                                    <w:top w:val="none" w:sz="0" w:space="0" w:color="auto"/>
                                    <w:left w:val="none" w:sz="0" w:space="0" w:color="auto"/>
                                    <w:bottom w:val="none" w:sz="0" w:space="0" w:color="auto"/>
                                    <w:right w:val="none" w:sz="0" w:space="0" w:color="auto"/>
                                  </w:divBdr>
                                </w:div>
                                <w:div w:id="2007321624">
                                  <w:marLeft w:val="0"/>
                                  <w:marRight w:val="0"/>
                                  <w:marTop w:val="0"/>
                                  <w:marBottom w:val="0"/>
                                  <w:divBdr>
                                    <w:top w:val="none" w:sz="0" w:space="0" w:color="auto"/>
                                    <w:left w:val="none" w:sz="0" w:space="0" w:color="auto"/>
                                    <w:bottom w:val="none" w:sz="0" w:space="0" w:color="auto"/>
                                    <w:right w:val="none" w:sz="0" w:space="0" w:color="auto"/>
                                  </w:divBdr>
                                </w:div>
                                <w:div w:id="1674644518">
                                  <w:marLeft w:val="0"/>
                                  <w:marRight w:val="0"/>
                                  <w:marTop w:val="0"/>
                                  <w:marBottom w:val="0"/>
                                  <w:divBdr>
                                    <w:top w:val="none" w:sz="0" w:space="0" w:color="auto"/>
                                    <w:left w:val="none" w:sz="0" w:space="0" w:color="auto"/>
                                    <w:bottom w:val="none" w:sz="0" w:space="0" w:color="auto"/>
                                    <w:right w:val="none" w:sz="0" w:space="0" w:color="auto"/>
                                  </w:divBdr>
                                </w:div>
                                <w:div w:id="683827191">
                                  <w:marLeft w:val="0"/>
                                  <w:marRight w:val="0"/>
                                  <w:marTop w:val="0"/>
                                  <w:marBottom w:val="0"/>
                                  <w:divBdr>
                                    <w:top w:val="none" w:sz="0" w:space="0" w:color="auto"/>
                                    <w:left w:val="none" w:sz="0" w:space="0" w:color="auto"/>
                                    <w:bottom w:val="none" w:sz="0" w:space="0" w:color="auto"/>
                                    <w:right w:val="none" w:sz="0" w:space="0" w:color="auto"/>
                                  </w:divBdr>
                                </w:div>
                                <w:div w:id="955061065">
                                  <w:marLeft w:val="0"/>
                                  <w:marRight w:val="0"/>
                                  <w:marTop w:val="0"/>
                                  <w:marBottom w:val="0"/>
                                  <w:divBdr>
                                    <w:top w:val="none" w:sz="0" w:space="0" w:color="auto"/>
                                    <w:left w:val="none" w:sz="0" w:space="0" w:color="auto"/>
                                    <w:bottom w:val="none" w:sz="0" w:space="0" w:color="auto"/>
                                    <w:right w:val="none" w:sz="0" w:space="0" w:color="auto"/>
                                  </w:divBdr>
                                </w:div>
                                <w:div w:id="1487554717">
                                  <w:marLeft w:val="0"/>
                                  <w:marRight w:val="0"/>
                                  <w:marTop w:val="0"/>
                                  <w:marBottom w:val="0"/>
                                  <w:divBdr>
                                    <w:top w:val="none" w:sz="0" w:space="0" w:color="auto"/>
                                    <w:left w:val="none" w:sz="0" w:space="0" w:color="auto"/>
                                    <w:bottom w:val="none" w:sz="0" w:space="0" w:color="auto"/>
                                    <w:right w:val="none" w:sz="0" w:space="0" w:color="auto"/>
                                  </w:divBdr>
                                </w:div>
                                <w:div w:id="1225608724">
                                  <w:marLeft w:val="0"/>
                                  <w:marRight w:val="0"/>
                                  <w:marTop w:val="0"/>
                                  <w:marBottom w:val="0"/>
                                  <w:divBdr>
                                    <w:top w:val="none" w:sz="0" w:space="0" w:color="auto"/>
                                    <w:left w:val="none" w:sz="0" w:space="0" w:color="auto"/>
                                    <w:bottom w:val="none" w:sz="0" w:space="0" w:color="auto"/>
                                    <w:right w:val="none" w:sz="0" w:space="0" w:color="auto"/>
                                  </w:divBdr>
                                </w:div>
                                <w:div w:id="2098865904">
                                  <w:marLeft w:val="0"/>
                                  <w:marRight w:val="0"/>
                                  <w:marTop w:val="0"/>
                                  <w:marBottom w:val="0"/>
                                  <w:divBdr>
                                    <w:top w:val="none" w:sz="0" w:space="0" w:color="auto"/>
                                    <w:left w:val="none" w:sz="0" w:space="0" w:color="auto"/>
                                    <w:bottom w:val="none" w:sz="0" w:space="0" w:color="auto"/>
                                    <w:right w:val="none" w:sz="0" w:space="0" w:color="auto"/>
                                  </w:divBdr>
                                </w:div>
                                <w:div w:id="1238706871">
                                  <w:marLeft w:val="0"/>
                                  <w:marRight w:val="0"/>
                                  <w:marTop w:val="0"/>
                                  <w:marBottom w:val="0"/>
                                  <w:divBdr>
                                    <w:top w:val="none" w:sz="0" w:space="0" w:color="auto"/>
                                    <w:left w:val="none" w:sz="0" w:space="0" w:color="auto"/>
                                    <w:bottom w:val="none" w:sz="0" w:space="0" w:color="auto"/>
                                    <w:right w:val="none" w:sz="0" w:space="0" w:color="auto"/>
                                  </w:divBdr>
                                </w:div>
                                <w:div w:id="1242911064">
                                  <w:marLeft w:val="0"/>
                                  <w:marRight w:val="0"/>
                                  <w:marTop w:val="0"/>
                                  <w:marBottom w:val="0"/>
                                  <w:divBdr>
                                    <w:top w:val="none" w:sz="0" w:space="0" w:color="auto"/>
                                    <w:left w:val="none" w:sz="0" w:space="0" w:color="auto"/>
                                    <w:bottom w:val="none" w:sz="0" w:space="0" w:color="auto"/>
                                    <w:right w:val="none" w:sz="0" w:space="0" w:color="auto"/>
                                  </w:divBdr>
                                </w:div>
                                <w:div w:id="1195999044">
                                  <w:marLeft w:val="0"/>
                                  <w:marRight w:val="0"/>
                                  <w:marTop w:val="0"/>
                                  <w:marBottom w:val="0"/>
                                  <w:divBdr>
                                    <w:top w:val="none" w:sz="0" w:space="0" w:color="auto"/>
                                    <w:left w:val="none" w:sz="0" w:space="0" w:color="auto"/>
                                    <w:bottom w:val="none" w:sz="0" w:space="0" w:color="auto"/>
                                    <w:right w:val="none" w:sz="0" w:space="0" w:color="auto"/>
                                  </w:divBdr>
                                </w:div>
                                <w:div w:id="91751989">
                                  <w:marLeft w:val="0"/>
                                  <w:marRight w:val="0"/>
                                  <w:marTop w:val="0"/>
                                  <w:marBottom w:val="0"/>
                                  <w:divBdr>
                                    <w:top w:val="none" w:sz="0" w:space="0" w:color="auto"/>
                                    <w:left w:val="none" w:sz="0" w:space="0" w:color="auto"/>
                                    <w:bottom w:val="none" w:sz="0" w:space="0" w:color="auto"/>
                                    <w:right w:val="none" w:sz="0" w:space="0" w:color="auto"/>
                                  </w:divBdr>
                                </w:div>
                                <w:div w:id="544026845">
                                  <w:marLeft w:val="0"/>
                                  <w:marRight w:val="0"/>
                                  <w:marTop w:val="0"/>
                                  <w:marBottom w:val="0"/>
                                  <w:divBdr>
                                    <w:top w:val="none" w:sz="0" w:space="0" w:color="auto"/>
                                    <w:left w:val="none" w:sz="0" w:space="0" w:color="auto"/>
                                    <w:bottom w:val="none" w:sz="0" w:space="0" w:color="auto"/>
                                    <w:right w:val="none" w:sz="0" w:space="0" w:color="auto"/>
                                  </w:divBdr>
                                </w:div>
                                <w:div w:id="537397928">
                                  <w:marLeft w:val="0"/>
                                  <w:marRight w:val="0"/>
                                  <w:marTop w:val="0"/>
                                  <w:marBottom w:val="0"/>
                                  <w:divBdr>
                                    <w:top w:val="none" w:sz="0" w:space="0" w:color="auto"/>
                                    <w:left w:val="none" w:sz="0" w:space="0" w:color="auto"/>
                                    <w:bottom w:val="none" w:sz="0" w:space="0" w:color="auto"/>
                                    <w:right w:val="none" w:sz="0" w:space="0" w:color="auto"/>
                                  </w:divBdr>
                                </w:div>
                                <w:div w:id="1308390389">
                                  <w:marLeft w:val="0"/>
                                  <w:marRight w:val="0"/>
                                  <w:marTop w:val="0"/>
                                  <w:marBottom w:val="0"/>
                                  <w:divBdr>
                                    <w:top w:val="none" w:sz="0" w:space="0" w:color="auto"/>
                                    <w:left w:val="none" w:sz="0" w:space="0" w:color="auto"/>
                                    <w:bottom w:val="none" w:sz="0" w:space="0" w:color="auto"/>
                                    <w:right w:val="none" w:sz="0" w:space="0" w:color="auto"/>
                                  </w:divBdr>
                                </w:div>
                                <w:div w:id="932709408">
                                  <w:marLeft w:val="0"/>
                                  <w:marRight w:val="0"/>
                                  <w:marTop w:val="0"/>
                                  <w:marBottom w:val="0"/>
                                  <w:divBdr>
                                    <w:top w:val="none" w:sz="0" w:space="0" w:color="auto"/>
                                    <w:left w:val="none" w:sz="0" w:space="0" w:color="auto"/>
                                    <w:bottom w:val="none" w:sz="0" w:space="0" w:color="auto"/>
                                    <w:right w:val="none" w:sz="0" w:space="0" w:color="auto"/>
                                  </w:divBdr>
                                </w:div>
                                <w:div w:id="980035110">
                                  <w:marLeft w:val="0"/>
                                  <w:marRight w:val="0"/>
                                  <w:marTop w:val="0"/>
                                  <w:marBottom w:val="0"/>
                                  <w:divBdr>
                                    <w:top w:val="none" w:sz="0" w:space="0" w:color="auto"/>
                                    <w:left w:val="none" w:sz="0" w:space="0" w:color="auto"/>
                                    <w:bottom w:val="none" w:sz="0" w:space="0" w:color="auto"/>
                                    <w:right w:val="none" w:sz="0" w:space="0" w:color="auto"/>
                                  </w:divBdr>
                                </w:div>
                                <w:div w:id="590118766">
                                  <w:marLeft w:val="0"/>
                                  <w:marRight w:val="0"/>
                                  <w:marTop w:val="0"/>
                                  <w:marBottom w:val="0"/>
                                  <w:divBdr>
                                    <w:top w:val="none" w:sz="0" w:space="0" w:color="auto"/>
                                    <w:left w:val="none" w:sz="0" w:space="0" w:color="auto"/>
                                    <w:bottom w:val="none" w:sz="0" w:space="0" w:color="auto"/>
                                    <w:right w:val="none" w:sz="0" w:space="0" w:color="auto"/>
                                  </w:divBdr>
                                </w:div>
                                <w:div w:id="1218590493">
                                  <w:marLeft w:val="0"/>
                                  <w:marRight w:val="0"/>
                                  <w:marTop w:val="0"/>
                                  <w:marBottom w:val="0"/>
                                  <w:divBdr>
                                    <w:top w:val="none" w:sz="0" w:space="0" w:color="auto"/>
                                    <w:left w:val="none" w:sz="0" w:space="0" w:color="auto"/>
                                    <w:bottom w:val="none" w:sz="0" w:space="0" w:color="auto"/>
                                    <w:right w:val="none" w:sz="0" w:space="0" w:color="auto"/>
                                  </w:divBdr>
                                </w:div>
                                <w:div w:id="2050836386">
                                  <w:marLeft w:val="0"/>
                                  <w:marRight w:val="0"/>
                                  <w:marTop w:val="0"/>
                                  <w:marBottom w:val="0"/>
                                  <w:divBdr>
                                    <w:top w:val="none" w:sz="0" w:space="0" w:color="auto"/>
                                    <w:left w:val="none" w:sz="0" w:space="0" w:color="auto"/>
                                    <w:bottom w:val="none" w:sz="0" w:space="0" w:color="auto"/>
                                    <w:right w:val="none" w:sz="0" w:space="0" w:color="auto"/>
                                  </w:divBdr>
                                </w:div>
                                <w:div w:id="846864973">
                                  <w:marLeft w:val="0"/>
                                  <w:marRight w:val="0"/>
                                  <w:marTop w:val="0"/>
                                  <w:marBottom w:val="0"/>
                                  <w:divBdr>
                                    <w:top w:val="none" w:sz="0" w:space="0" w:color="auto"/>
                                    <w:left w:val="none" w:sz="0" w:space="0" w:color="auto"/>
                                    <w:bottom w:val="none" w:sz="0" w:space="0" w:color="auto"/>
                                    <w:right w:val="none" w:sz="0" w:space="0" w:color="auto"/>
                                  </w:divBdr>
                                </w:div>
                                <w:div w:id="2083334112">
                                  <w:marLeft w:val="0"/>
                                  <w:marRight w:val="0"/>
                                  <w:marTop w:val="0"/>
                                  <w:marBottom w:val="0"/>
                                  <w:divBdr>
                                    <w:top w:val="none" w:sz="0" w:space="0" w:color="auto"/>
                                    <w:left w:val="none" w:sz="0" w:space="0" w:color="auto"/>
                                    <w:bottom w:val="none" w:sz="0" w:space="0" w:color="auto"/>
                                    <w:right w:val="none" w:sz="0" w:space="0" w:color="auto"/>
                                  </w:divBdr>
                                </w:div>
                                <w:div w:id="1384719671">
                                  <w:marLeft w:val="0"/>
                                  <w:marRight w:val="0"/>
                                  <w:marTop w:val="0"/>
                                  <w:marBottom w:val="0"/>
                                  <w:divBdr>
                                    <w:top w:val="none" w:sz="0" w:space="0" w:color="auto"/>
                                    <w:left w:val="none" w:sz="0" w:space="0" w:color="auto"/>
                                    <w:bottom w:val="none" w:sz="0" w:space="0" w:color="auto"/>
                                    <w:right w:val="none" w:sz="0" w:space="0" w:color="auto"/>
                                  </w:divBdr>
                                </w:div>
                                <w:div w:id="934216739">
                                  <w:marLeft w:val="0"/>
                                  <w:marRight w:val="0"/>
                                  <w:marTop w:val="0"/>
                                  <w:marBottom w:val="0"/>
                                  <w:divBdr>
                                    <w:top w:val="none" w:sz="0" w:space="0" w:color="auto"/>
                                    <w:left w:val="none" w:sz="0" w:space="0" w:color="auto"/>
                                    <w:bottom w:val="none" w:sz="0" w:space="0" w:color="auto"/>
                                    <w:right w:val="none" w:sz="0" w:space="0" w:color="auto"/>
                                  </w:divBdr>
                                </w:div>
                                <w:div w:id="983120163">
                                  <w:marLeft w:val="0"/>
                                  <w:marRight w:val="0"/>
                                  <w:marTop w:val="0"/>
                                  <w:marBottom w:val="0"/>
                                  <w:divBdr>
                                    <w:top w:val="none" w:sz="0" w:space="0" w:color="auto"/>
                                    <w:left w:val="none" w:sz="0" w:space="0" w:color="auto"/>
                                    <w:bottom w:val="none" w:sz="0" w:space="0" w:color="auto"/>
                                    <w:right w:val="none" w:sz="0" w:space="0" w:color="auto"/>
                                  </w:divBdr>
                                </w:div>
                                <w:div w:id="54355922">
                                  <w:marLeft w:val="0"/>
                                  <w:marRight w:val="0"/>
                                  <w:marTop w:val="0"/>
                                  <w:marBottom w:val="0"/>
                                  <w:divBdr>
                                    <w:top w:val="none" w:sz="0" w:space="0" w:color="auto"/>
                                    <w:left w:val="none" w:sz="0" w:space="0" w:color="auto"/>
                                    <w:bottom w:val="none" w:sz="0" w:space="0" w:color="auto"/>
                                    <w:right w:val="none" w:sz="0" w:space="0" w:color="auto"/>
                                  </w:divBdr>
                                </w:div>
                                <w:div w:id="2108497949">
                                  <w:marLeft w:val="0"/>
                                  <w:marRight w:val="0"/>
                                  <w:marTop w:val="0"/>
                                  <w:marBottom w:val="0"/>
                                  <w:divBdr>
                                    <w:top w:val="none" w:sz="0" w:space="0" w:color="auto"/>
                                    <w:left w:val="none" w:sz="0" w:space="0" w:color="auto"/>
                                    <w:bottom w:val="none" w:sz="0" w:space="0" w:color="auto"/>
                                    <w:right w:val="none" w:sz="0" w:space="0" w:color="auto"/>
                                  </w:divBdr>
                                </w:div>
                                <w:div w:id="5400990">
                                  <w:marLeft w:val="0"/>
                                  <w:marRight w:val="0"/>
                                  <w:marTop w:val="0"/>
                                  <w:marBottom w:val="0"/>
                                  <w:divBdr>
                                    <w:top w:val="none" w:sz="0" w:space="0" w:color="auto"/>
                                    <w:left w:val="none" w:sz="0" w:space="0" w:color="auto"/>
                                    <w:bottom w:val="none" w:sz="0" w:space="0" w:color="auto"/>
                                    <w:right w:val="none" w:sz="0" w:space="0" w:color="auto"/>
                                  </w:divBdr>
                                </w:div>
                                <w:div w:id="2001495518">
                                  <w:marLeft w:val="0"/>
                                  <w:marRight w:val="0"/>
                                  <w:marTop w:val="0"/>
                                  <w:marBottom w:val="0"/>
                                  <w:divBdr>
                                    <w:top w:val="none" w:sz="0" w:space="0" w:color="auto"/>
                                    <w:left w:val="none" w:sz="0" w:space="0" w:color="auto"/>
                                    <w:bottom w:val="none" w:sz="0" w:space="0" w:color="auto"/>
                                    <w:right w:val="none" w:sz="0" w:space="0" w:color="auto"/>
                                  </w:divBdr>
                                </w:div>
                                <w:div w:id="567149942">
                                  <w:marLeft w:val="0"/>
                                  <w:marRight w:val="0"/>
                                  <w:marTop w:val="0"/>
                                  <w:marBottom w:val="0"/>
                                  <w:divBdr>
                                    <w:top w:val="none" w:sz="0" w:space="0" w:color="auto"/>
                                    <w:left w:val="none" w:sz="0" w:space="0" w:color="auto"/>
                                    <w:bottom w:val="none" w:sz="0" w:space="0" w:color="auto"/>
                                    <w:right w:val="none" w:sz="0" w:space="0" w:color="auto"/>
                                  </w:divBdr>
                                </w:div>
                                <w:div w:id="16390701">
                                  <w:marLeft w:val="0"/>
                                  <w:marRight w:val="0"/>
                                  <w:marTop w:val="0"/>
                                  <w:marBottom w:val="0"/>
                                  <w:divBdr>
                                    <w:top w:val="none" w:sz="0" w:space="0" w:color="auto"/>
                                    <w:left w:val="none" w:sz="0" w:space="0" w:color="auto"/>
                                    <w:bottom w:val="none" w:sz="0" w:space="0" w:color="auto"/>
                                    <w:right w:val="none" w:sz="0" w:space="0" w:color="auto"/>
                                  </w:divBdr>
                                </w:div>
                                <w:div w:id="1151754803">
                                  <w:marLeft w:val="0"/>
                                  <w:marRight w:val="0"/>
                                  <w:marTop w:val="0"/>
                                  <w:marBottom w:val="0"/>
                                  <w:divBdr>
                                    <w:top w:val="none" w:sz="0" w:space="0" w:color="auto"/>
                                    <w:left w:val="none" w:sz="0" w:space="0" w:color="auto"/>
                                    <w:bottom w:val="none" w:sz="0" w:space="0" w:color="auto"/>
                                    <w:right w:val="none" w:sz="0" w:space="0" w:color="auto"/>
                                  </w:divBdr>
                                </w:div>
                                <w:div w:id="1432164681">
                                  <w:marLeft w:val="0"/>
                                  <w:marRight w:val="0"/>
                                  <w:marTop w:val="0"/>
                                  <w:marBottom w:val="0"/>
                                  <w:divBdr>
                                    <w:top w:val="none" w:sz="0" w:space="0" w:color="auto"/>
                                    <w:left w:val="none" w:sz="0" w:space="0" w:color="auto"/>
                                    <w:bottom w:val="none" w:sz="0" w:space="0" w:color="auto"/>
                                    <w:right w:val="none" w:sz="0" w:space="0" w:color="auto"/>
                                  </w:divBdr>
                                </w:div>
                                <w:div w:id="90856730">
                                  <w:marLeft w:val="0"/>
                                  <w:marRight w:val="0"/>
                                  <w:marTop w:val="0"/>
                                  <w:marBottom w:val="0"/>
                                  <w:divBdr>
                                    <w:top w:val="none" w:sz="0" w:space="0" w:color="auto"/>
                                    <w:left w:val="none" w:sz="0" w:space="0" w:color="auto"/>
                                    <w:bottom w:val="none" w:sz="0" w:space="0" w:color="auto"/>
                                    <w:right w:val="none" w:sz="0" w:space="0" w:color="auto"/>
                                  </w:divBdr>
                                </w:div>
                                <w:div w:id="1363634803">
                                  <w:marLeft w:val="0"/>
                                  <w:marRight w:val="0"/>
                                  <w:marTop w:val="0"/>
                                  <w:marBottom w:val="0"/>
                                  <w:divBdr>
                                    <w:top w:val="none" w:sz="0" w:space="0" w:color="auto"/>
                                    <w:left w:val="none" w:sz="0" w:space="0" w:color="auto"/>
                                    <w:bottom w:val="none" w:sz="0" w:space="0" w:color="auto"/>
                                    <w:right w:val="none" w:sz="0" w:space="0" w:color="auto"/>
                                  </w:divBdr>
                                </w:div>
                                <w:div w:id="1804615179">
                                  <w:marLeft w:val="0"/>
                                  <w:marRight w:val="0"/>
                                  <w:marTop w:val="0"/>
                                  <w:marBottom w:val="0"/>
                                  <w:divBdr>
                                    <w:top w:val="none" w:sz="0" w:space="0" w:color="auto"/>
                                    <w:left w:val="none" w:sz="0" w:space="0" w:color="auto"/>
                                    <w:bottom w:val="none" w:sz="0" w:space="0" w:color="auto"/>
                                    <w:right w:val="none" w:sz="0" w:space="0" w:color="auto"/>
                                  </w:divBdr>
                                </w:div>
                                <w:div w:id="1332953815">
                                  <w:marLeft w:val="0"/>
                                  <w:marRight w:val="0"/>
                                  <w:marTop w:val="0"/>
                                  <w:marBottom w:val="0"/>
                                  <w:divBdr>
                                    <w:top w:val="none" w:sz="0" w:space="0" w:color="auto"/>
                                    <w:left w:val="none" w:sz="0" w:space="0" w:color="auto"/>
                                    <w:bottom w:val="none" w:sz="0" w:space="0" w:color="auto"/>
                                    <w:right w:val="none" w:sz="0" w:space="0" w:color="auto"/>
                                  </w:divBdr>
                                </w:div>
                                <w:div w:id="1089738557">
                                  <w:marLeft w:val="0"/>
                                  <w:marRight w:val="0"/>
                                  <w:marTop w:val="0"/>
                                  <w:marBottom w:val="0"/>
                                  <w:divBdr>
                                    <w:top w:val="none" w:sz="0" w:space="0" w:color="auto"/>
                                    <w:left w:val="none" w:sz="0" w:space="0" w:color="auto"/>
                                    <w:bottom w:val="none" w:sz="0" w:space="0" w:color="auto"/>
                                    <w:right w:val="none" w:sz="0" w:space="0" w:color="auto"/>
                                  </w:divBdr>
                                </w:div>
                                <w:div w:id="222909650">
                                  <w:marLeft w:val="0"/>
                                  <w:marRight w:val="0"/>
                                  <w:marTop w:val="0"/>
                                  <w:marBottom w:val="0"/>
                                  <w:divBdr>
                                    <w:top w:val="none" w:sz="0" w:space="0" w:color="auto"/>
                                    <w:left w:val="none" w:sz="0" w:space="0" w:color="auto"/>
                                    <w:bottom w:val="none" w:sz="0" w:space="0" w:color="auto"/>
                                    <w:right w:val="none" w:sz="0" w:space="0" w:color="auto"/>
                                  </w:divBdr>
                                </w:div>
                                <w:div w:id="359553999">
                                  <w:marLeft w:val="0"/>
                                  <w:marRight w:val="0"/>
                                  <w:marTop w:val="0"/>
                                  <w:marBottom w:val="0"/>
                                  <w:divBdr>
                                    <w:top w:val="none" w:sz="0" w:space="0" w:color="auto"/>
                                    <w:left w:val="none" w:sz="0" w:space="0" w:color="auto"/>
                                    <w:bottom w:val="none" w:sz="0" w:space="0" w:color="auto"/>
                                    <w:right w:val="none" w:sz="0" w:space="0" w:color="auto"/>
                                  </w:divBdr>
                                </w:div>
                                <w:div w:id="1123498140">
                                  <w:marLeft w:val="0"/>
                                  <w:marRight w:val="0"/>
                                  <w:marTop w:val="0"/>
                                  <w:marBottom w:val="0"/>
                                  <w:divBdr>
                                    <w:top w:val="none" w:sz="0" w:space="0" w:color="auto"/>
                                    <w:left w:val="none" w:sz="0" w:space="0" w:color="auto"/>
                                    <w:bottom w:val="none" w:sz="0" w:space="0" w:color="auto"/>
                                    <w:right w:val="none" w:sz="0" w:space="0" w:color="auto"/>
                                  </w:divBdr>
                                </w:div>
                                <w:div w:id="1618564790">
                                  <w:marLeft w:val="0"/>
                                  <w:marRight w:val="0"/>
                                  <w:marTop w:val="0"/>
                                  <w:marBottom w:val="0"/>
                                  <w:divBdr>
                                    <w:top w:val="none" w:sz="0" w:space="0" w:color="auto"/>
                                    <w:left w:val="none" w:sz="0" w:space="0" w:color="auto"/>
                                    <w:bottom w:val="none" w:sz="0" w:space="0" w:color="auto"/>
                                    <w:right w:val="none" w:sz="0" w:space="0" w:color="auto"/>
                                  </w:divBdr>
                                </w:div>
                                <w:div w:id="759721021">
                                  <w:marLeft w:val="0"/>
                                  <w:marRight w:val="0"/>
                                  <w:marTop w:val="0"/>
                                  <w:marBottom w:val="0"/>
                                  <w:divBdr>
                                    <w:top w:val="none" w:sz="0" w:space="0" w:color="auto"/>
                                    <w:left w:val="none" w:sz="0" w:space="0" w:color="auto"/>
                                    <w:bottom w:val="none" w:sz="0" w:space="0" w:color="auto"/>
                                    <w:right w:val="none" w:sz="0" w:space="0" w:color="auto"/>
                                  </w:divBdr>
                                </w:div>
                                <w:div w:id="93939881">
                                  <w:marLeft w:val="0"/>
                                  <w:marRight w:val="0"/>
                                  <w:marTop w:val="0"/>
                                  <w:marBottom w:val="0"/>
                                  <w:divBdr>
                                    <w:top w:val="none" w:sz="0" w:space="0" w:color="auto"/>
                                    <w:left w:val="none" w:sz="0" w:space="0" w:color="auto"/>
                                    <w:bottom w:val="none" w:sz="0" w:space="0" w:color="auto"/>
                                    <w:right w:val="none" w:sz="0" w:space="0" w:color="auto"/>
                                  </w:divBdr>
                                </w:div>
                                <w:div w:id="923414490">
                                  <w:marLeft w:val="0"/>
                                  <w:marRight w:val="0"/>
                                  <w:marTop w:val="0"/>
                                  <w:marBottom w:val="0"/>
                                  <w:divBdr>
                                    <w:top w:val="none" w:sz="0" w:space="0" w:color="auto"/>
                                    <w:left w:val="none" w:sz="0" w:space="0" w:color="auto"/>
                                    <w:bottom w:val="none" w:sz="0" w:space="0" w:color="auto"/>
                                    <w:right w:val="none" w:sz="0" w:space="0" w:color="auto"/>
                                  </w:divBdr>
                                </w:div>
                                <w:div w:id="1310136821">
                                  <w:marLeft w:val="0"/>
                                  <w:marRight w:val="0"/>
                                  <w:marTop w:val="0"/>
                                  <w:marBottom w:val="0"/>
                                  <w:divBdr>
                                    <w:top w:val="none" w:sz="0" w:space="0" w:color="auto"/>
                                    <w:left w:val="none" w:sz="0" w:space="0" w:color="auto"/>
                                    <w:bottom w:val="none" w:sz="0" w:space="0" w:color="auto"/>
                                    <w:right w:val="none" w:sz="0" w:space="0" w:color="auto"/>
                                  </w:divBdr>
                                </w:div>
                                <w:div w:id="1713579590">
                                  <w:marLeft w:val="0"/>
                                  <w:marRight w:val="0"/>
                                  <w:marTop w:val="0"/>
                                  <w:marBottom w:val="0"/>
                                  <w:divBdr>
                                    <w:top w:val="none" w:sz="0" w:space="0" w:color="auto"/>
                                    <w:left w:val="none" w:sz="0" w:space="0" w:color="auto"/>
                                    <w:bottom w:val="none" w:sz="0" w:space="0" w:color="auto"/>
                                    <w:right w:val="none" w:sz="0" w:space="0" w:color="auto"/>
                                  </w:divBdr>
                                </w:div>
                                <w:div w:id="1419715653">
                                  <w:marLeft w:val="0"/>
                                  <w:marRight w:val="0"/>
                                  <w:marTop w:val="0"/>
                                  <w:marBottom w:val="0"/>
                                  <w:divBdr>
                                    <w:top w:val="none" w:sz="0" w:space="0" w:color="auto"/>
                                    <w:left w:val="none" w:sz="0" w:space="0" w:color="auto"/>
                                    <w:bottom w:val="none" w:sz="0" w:space="0" w:color="auto"/>
                                    <w:right w:val="none" w:sz="0" w:space="0" w:color="auto"/>
                                  </w:divBdr>
                                </w:div>
                                <w:div w:id="1936864728">
                                  <w:marLeft w:val="0"/>
                                  <w:marRight w:val="0"/>
                                  <w:marTop w:val="0"/>
                                  <w:marBottom w:val="0"/>
                                  <w:divBdr>
                                    <w:top w:val="none" w:sz="0" w:space="0" w:color="auto"/>
                                    <w:left w:val="none" w:sz="0" w:space="0" w:color="auto"/>
                                    <w:bottom w:val="none" w:sz="0" w:space="0" w:color="auto"/>
                                    <w:right w:val="none" w:sz="0" w:space="0" w:color="auto"/>
                                  </w:divBdr>
                                </w:div>
                                <w:div w:id="781648985">
                                  <w:marLeft w:val="0"/>
                                  <w:marRight w:val="0"/>
                                  <w:marTop w:val="0"/>
                                  <w:marBottom w:val="0"/>
                                  <w:divBdr>
                                    <w:top w:val="none" w:sz="0" w:space="0" w:color="auto"/>
                                    <w:left w:val="none" w:sz="0" w:space="0" w:color="auto"/>
                                    <w:bottom w:val="none" w:sz="0" w:space="0" w:color="auto"/>
                                    <w:right w:val="none" w:sz="0" w:space="0" w:color="auto"/>
                                  </w:divBdr>
                                </w:div>
                                <w:div w:id="1200782590">
                                  <w:marLeft w:val="0"/>
                                  <w:marRight w:val="0"/>
                                  <w:marTop w:val="0"/>
                                  <w:marBottom w:val="0"/>
                                  <w:divBdr>
                                    <w:top w:val="none" w:sz="0" w:space="0" w:color="auto"/>
                                    <w:left w:val="none" w:sz="0" w:space="0" w:color="auto"/>
                                    <w:bottom w:val="none" w:sz="0" w:space="0" w:color="auto"/>
                                    <w:right w:val="none" w:sz="0" w:space="0" w:color="auto"/>
                                  </w:divBdr>
                                </w:div>
                                <w:div w:id="917833982">
                                  <w:marLeft w:val="0"/>
                                  <w:marRight w:val="0"/>
                                  <w:marTop w:val="0"/>
                                  <w:marBottom w:val="0"/>
                                  <w:divBdr>
                                    <w:top w:val="none" w:sz="0" w:space="0" w:color="auto"/>
                                    <w:left w:val="none" w:sz="0" w:space="0" w:color="auto"/>
                                    <w:bottom w:val="none" w:sz="0" w:space="0" w:color="auto"/>
                                    <w:right w:val="none" w:sz="0" w:space="0" w:color="auto"/>
                                  </w:divBdr>
                                </w:div>
                                <w:div w:id="261449740">
                                  <w:marLeft w:val="0"/>
                                  <w:marRight w:val="0"/>
                                  <w:marTop w:val="0"/>
                                  <w:marBottom w:val="0"/>
                                  <w:divBdr>
                                    <w:top w:val="none" w:sz="0" w:space="0" w:color="auto"/>
                                    <w:left w:val="none" w:sz="0" w:space="0" w:color="auto"/>
                                    <w:bottom w:val="none" w:sz="0" w:space="0" w:color="auto"/>
                                    <w:right w:val="none" w:sz="0" w:space="0" w:color="auto"/>
                                  </w:divBdr>
                                </w:div>
                                <w:div w:id="1263489986">
                                  <w:marLeft w:val="0"/>
                                  <w:marRight w:val="0"/>
                                  <w:marTop w:val="0"/>
                                  <w:marBottom w:val="0"/>
                                  <w:divBdr>
                                    <w:top w:val="none" w:sz="0" w:space="0" w:color="auto"/>
                                    <w:left w:val="none" w:sz="0" w:space="0" w:color="auto"/>
                                    <w:bottom w:val="none" w:sz="0" w:space="0" w:color="auto"/>
                                    <w:right w:val="none" w:sz="0" w:space="0" w:color="auto"/>
                                  </w:divBdr>
                                </w:div>
                                <w:div w:id="1806964707">
                                  <w:marLeft w:val="0"/>
                                  <w:marRight w:val="0"/>
                                  <w:marTop w:val="0"/>
                                  <w:marBottom w:val="0"/>
                                  <w:divBdr>
                                    <w:top w:val="none" w:sz="0" w:space="0" w:color="auto"/>
                                    <w:left w:val="none" w:sz="0" w:space="0" w:color="auto"/>
                                    <w:bottom w:val="none" w:sz="0" w:space="0" w:color="auto"/>
                                    <w:right w:val="none" w:sz="0" w:space="0" w:color="auto"/>
                                  </w:divBdr>
                                </w:div>
                                <w:div w:id="2066950626">
                                  <w:marLeft w:val="0"/>
                                  <w:marRight w:val="0"/>
                                  <w:marTop w:val="0"/>
                                  <w:marBottom w:val="0"/>
                                  <w:divBdr>
                                    <w:top w:val="none" w:sz="0" w:space="0" w:color="auto"/>
                                    <w:left w:val="none" w:sz="0" w:space="0" w:color="auto"/>
                                    <w:bottom w:val="none" w:sz="0" w:space="0" w:color="auto"/>
                                    <w:right w:val="none" w:sz="0" w:space="0" w:color="auto"/>
                                  </w:divBdr>
                                </w:div>
                                <w:div w:id="1512334904">
                                  <w:marLeft w:val="0"/>
                                  <w:marRight w:val="0"/>
                                  <w:marTop w:val="0"/>
                                  <w:marBottom w:val="0"/>
                                  <w:divBdr>
                                    <w:top w:val="none" w:sz="0" w:space="0" w:color="auto"/>
                                    <w:left w:val="none" w:sz="0" w:space="0" w:color="auto"/>
                                    <w:bottom w:val="none" w:sz="0" w:space="0" w:color="auto"/>
                                    <w:right w:val="none" w:sz="0" w:space="0" w:color="auto"/>
                                  </w:divBdr>
                                </w:div>
                                <w:div w:id="460540563">
                                  <w:marLeft w:val="0"/>
                                  <w:marRight w:val="0"/>
                                  <w:marTop w:val="0"/>
                                  <w:marBottom w:val="0"/>
                                  <w:divBdr>
                                    <w:top w:val="none" w:sz="0" w:space="0" w:color="auto"/>
                                    <w:left w:val="none" w:sz="0" w:space="0" w:color="auto"/>
                                    <w:bottom w:val="none" w:sz="0" w:space="0" w:color="auto"/>
                                    <w:right w:val="none" w:sz="0" w:space="0" w:color="auto"/>
                                  </w:divBdr>
                                </w:div>
                                <w:div w:id="125204480">
                                  <w:marLeft w:val="0"/>
                                  <w:marRight w:val="0"/>
                                  <w:marTop w:val="0"/>
                                  <w:marBottom w:val="0"/>
                                  <w:divBdr>
                                    <w:top w:val="none" w:sz="0" w:space="0" w:color="auto"/>
                                    <w:left w:val="none" w:sz="0" w:space="0" w:color="auto"/>
                                    <w:bottom w:val="none" w:sz="0" w:space="0" w:color="auto"/>
                                    <w:right w:val="none" w:sz="0" w:space="0" w:color="auto"/>
                                  </w:divBdr>
                                </w:div>
                                <w:div w:id="868107027">
                                  <w:marLeft w:val="0"/>
                                  <w:marRight w:val="0"/>
                                  <w:marTop w:val="0"/>
                                  <w:marBottom w:val="0"/>
                                  <w:divBdr>
                                    <w:top w:val="none" w:sz="0" w:space="0" w:color="auto"/>
                                    <w:left w:val="none" w:sz="0" w:space="0" w:color="auto"/>
                                    <w:bottom w:val="none" w:sz="0" w:space="0" w:color="auto"/>
                                    <w:right w:val="none" w:sz="0" w:space="0" w:color="auto"/>
                                  </w:divBdr>
                                </w:div>
                                <w:div w:id="1297570208">
                                  <w:marLeft w:val="0"/>
                                  <w:marRight w:val="0"/>
                                  <w:marTop w:val="0"/>
                                  <w:marBottom w:val="0"/>
                                  <w:divBdr>
                                    <w:top w:val="none" w:sz="0" w:space="0" w:color="auto"/>
                                    <w:left w:val="none" w:sz="0" w:space="0" w:color="auto"/>
                                    <w:bottom w:val="none" w:sz="0" w:space="0" w:color="auto"/>
                                    <w:right w:val="none" w:sz="0" w:space="0" w:color="auto"/>
                                  </w:divBdr>
                                </w:div>
                                <w:div w:id="1914243141">
                                  <w:marLeft w:val="0"/>
                                  <w:marRight w:val="0"/>
                                  <w:marTop w:val="0"/>
                                  <w:marBottom w:val="0"/>
                                  <w:divBdr>
                                    <w:top w:val="none" w:sz="0" w:space="0" w:color="auto"/>
                                    <w:left w:val="none" w:sz="0" w:space="0" w:color="auto"/>
                                    <w:bottom w:val="none" w:sz="0" w:space="0" w:color="auto"/>
                                    <w:right w:val="none" w:sz="0" w:space="0" w:color="auto"/>
                                  </w:divBdr>
                                </w:div>
                                <w:div w:id="1417823149">
                                  <w:marLeft w:val="0"/>
                                  <w:marRight w:val="0"/>
                                  <w:marTop w:val="0"/>
                                  <w:marBottom w:val="0"/>
                                  <w:divBdr>
                                    <w:top w:val="none" w:sz="0" w:space="0" w:color="auto"/>
                                    <w:left w:val="none" w:sz="0" w:space="0" w:color="auto"/>
                                    <w:bottom w:val="none" w:sz="0" w:space="0" w:color="auto"/>
                                    <w:right w:val="none" w:sz="0" w:space="0" w:color="auto"/>
                                  </w:divBdr>
                                </w:div>
                                <w:div w:id="1289359445">
                                  <w:marLeft w:val="0"/>
                                  <w:marRight w:val="0"/>
                                  <w:marTop w:val="0"/>
                                  <w:marBottom w:val="0"/>
                                  <w:divBdr>
                                    <w:top w:val="none" w:sz="0" w:space="0" w:color="auto"/>
                                    <w:left w:val="none" w:sz="0" w:space="0" w:color="auto"/>
                                    <w:bottom w:val="none" w:sz="0" w:space="0" w:color="auto"/>
                                    <w:right w:val="none" w:sz="0" w:space="0" w:color="auto"/>
                                  </w:divBdr>
                                </w:div>
                                <w:div w:id="436829233">
                                  <w:marLeft w:val="0"/>
                                  <w:marRight w:val="0"/>
                                  <w:marTop w:val="0"/>
                                  <w:marBottom w:val="0"/>
                                  <w:divBdr>
                                    <w:top w:val="none" w:sz="0" w:space="0" w:color="auto"/>
                                    <w:left w:val="none" w:sz="0" w:space="0" w:color="auto"/>
                                    <w:bottom w:val="none" w:sz="0" w:space="0" w:color="auto"/>
                                    <w:right w:val="none" w:sz="0" w:space="0" w:color="auto"/>
                                  </w:divBdr>
                                </w:div>
                                <w:div w:id="459615635">
                                  <w:marLeft w:val="0"/>
                                  <w:marRight w:val="0"/>
                                  <w:marTop w:val="0"/>
                                  <w:marBottom w:val="0"/>
                                  <w:divBdr>
                                    <w:top w:val="none" w:sz="0" w:space="0" w:color="auto"/>
                                    <w:left w:val="none" w:sz="0" w:space="0" w:color="auto"/>
                                    <w:bottom w:val="none" w:sz="0" w:space="0" w:color="auto"/>
                                    <w:right w:val="none" w:sz="0" w:space="0" w:color="auto"/>
                                  </w:divBdr>
                                </w:div>
                                <w:div w:id="19348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2029</Words>
  <Characters>11974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Účetní</dc:creator>
  <cp:keywords/>
  <dc:description/>
  <cp:lastModifiedBy>Petra Vaňková - Galileo</cp:lastModifiedBy>
  <cp:revision>2</cp:revision>
  <dcterms:created xsi:type="dcterms:W3CDTF">2022-08-04T06:50:00Z</dcterms:created>
  <dcterms:modified xsi:type="dcterms:W3CDTF">2022-08-04T06:50:00Z</dcterms:modified>
</cp:coreProperties>
</file>